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textAlignment w:val="baseline"/>
        <w:rPr>
          <w:rFonts w:hint="default" w:ascii="Times New Roman" w:hAnsi="Times New Roman" w:cs="Times New Roman"/>
          <w:b/>
          <w:bCs/>
          <w:i w:val="0"/>
          <w:iCs w:val="0"/>
          <w:caps w:val="0"/>
          <w:color w:val="333333"/>
          <w:spacing w:val="0"/>
          <w:sz w:val="30"/>
          <w:szCs w:val="30"/>
          <w:shd w:val="clear" w:fill="FFFFFF"/>
          <w:vertAlign w:val="baseline"/>
        </w:rPr>
      </w:pPr>
      <w:bookmarkStart w:id="0" w:name="_GoBack"/>
      <w:bookmarkEnd w:id="0"/>
      <w:r>
        <w:rPr>
          <w:rFonts w:hint="default" w:ascii="Times New Roman" w:hAnsi="Times New Roman" w:cs="Times New Roman"/>
          <w:b/>
          <w:bCs/>
          <w:i w:val="0"/>
          <w:iCs w:val="0"/>
          <w:caps w:val="0"/>
          <w:color w:val="333333"/>
          <w:spacing w:val="0"/>
          <w:sz w:val="30"/>
          <w:szCs w:val="30"/>
          <w:shd w:val="clear" w:fill="FFFFFF"/>
          <w:vertAlign w:val="baseline"/>
        </w:rPr>
        <w:t>关于深圳外国语学校高中部校园超市货物配送服务项目-A的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textAlignment w:val="baseline"/>
        <w:rPr>
          <w:rFonts w:hint="default" w:ascii="Times New Roman" w:hAnsi="Times New Roman" w:cs="Times New Roman"/>
          <w:b/>
          <w:bCs/>
          <w:i w:val="0"/>
          <w:iCs w:val="0"/>
          <w:caps w:val="0"/>
          <w:color w:val="333333"/>
          <w:spacing w:val="0"/>
          <w:sz w:val="30"/>
          <w:szCs w:val="30"/>
        </w:rPr>
      </w:pPr>
      <w:r>
        <w:rPr>
          <w:rFonts w:hint="default" w:ascii="Times New Roman" w:hAnsi="Times New Roman" w:cs="Times New Roman"/>
          <w:b/>
          <w:bCs/>
          <w:i w:val="0"/>
          <w:iCs w:val="0"/>
          <w:caps w:val="0"/>
          <w:color w:val="333333"/>
          <w:spacing w:val="0"/>
          <w:sz w:val="30"/>
          <w:szCs w:val="30"/>
          <w:shd w:val="clear" w:fill="FFFFFF"/>
          <w:vertAlign w:val="baseline"/>
        </w:rPr>
        <w:t>采购公告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深圳交易集团有限公司政府采购业务分公司受深圳外国语学校委托，就“深圳外国语学校高中部校园超市货物配送服务项目” 项目实施采购，欢迎符合资格条件的供应商参加。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项目编号：SZZXCG-2026-00014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项目名称：深圳外国语学校高中部校园超市货物配送服务项目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预算金额：4500000（元）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最高限价：无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采购方式：公开招标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二、供应商资格要求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2.本项目不接受联合体投标（由供应商在《采购投标及履约承诺函》中作出声明）；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3.参与本项目采购活动时不存在被有关部门禁止参与政府采购活动且在有效期内的情况（由供应商在《采购投标及履约承诺函》中作出声明）；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4.具备《中华人民共和国政府采购法》第二十二条第一款的条件（由供应商在《采购投标及履约承诺函》中作出声明）；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5.未被列入失信被执行人、重大税收违法案件当事人名单、政府采购严重违法失信行为记录名单（由供应商在《采购投标及履约承诺函》中作出声明）；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FF0000"/>
          <w:spacing w:val="0"/>
          <w:sz w:val="21"/>
          <w:szCs w:val="21"/>
          <w:shd w:val="clear" w:fill="FFFFFF"/>
          <w:vertAlign w:val="baseline"/>
        </w:rPr>
        <w:t>6.不存在《深圳市财政局政府采购供应商信用信息管理办法》（深财规〔2023〕3号）列明的严重违法失信行为（由供应商在《采购投标及履约承诺函》中作出声明）；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7.为采购项目提供整体设计、规范编制或者项目管理、监理、检测等服务的供应商，不得再参加该采购项目的其他采购活动（由供应商在《采购投标及履约承诺函》中作出声明）；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2"/>
        <w:jc w:val="both"/>
        <w:textAlignment w:val="baseline"/>
      </w:pPr>
      <w:r>
        <w:rPr>
          <w:rStyle w:val="5"/>
          <w:rFonts w:hint="eastAsia" w:ascii="宋体" w:hAnsi="宋体" w:eastAsia="宋体" w:cs="宋体"/>
          <w:b/>
          <w:bCs/>
          <w:i w:val="0"/>
          <w:iCs w:val="0"/>
          <w:caps w:val="0"/>
          <w:color w:val="FF0000"/>
          <w:spacing w:val="0"/>
          <w:sz w:val="21"/>
          <w:szCs w:val="21"/>
          <w:shd w:val="clear" w:fill="FFFFFF"/>
          <w:vertAlign w:val="baseli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0"/>
        <w:jc w:val="both"/>
        <w:textAlignment w:val="baseline"/>
      </w:pPr>
      <w:r>
        <w:rPr>
          <w:rFonts w:hint="eastAsia" w:ascii="宋体" w:hAnsi="宋体" w:eastAsia="宋体" w:cs="宋体"/>
          <w:i w:val="0"/>
          <w:iCs w:val="0"/>
          <w:caps w:val="0"/>
          <w:color w:val="333333"/>
          <w:spacing w:val="0"/>
          <w:sz w:val="21"/>
          <w:szCs w:val="21"/>
          <w:shd w:val="clear" w:fill="FFFFFF"/>
          <w:vertAlign w:val="baseline"/>
        </w:rPr>
        <w:t>9.本项目为非专门面向中小企业采购项目。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2"/>
        <w:jc w:val="both"/>
        <w:textAlignment w:val="baseline"/>
      </w:pPr>
      <w:r>
        <w:rPr>
          <w:rStyle w:val="5"/>
          <w:rFonts w:hint="eastAsia" w:ascii="宋体" w:hAnsi="宋体" w:eastAsia="宋体" w:cs="宋体"/>
          <w:b/>
          <w:bCs/>
          <w:i w:val="0"/>
          <w:iCs w:val="0"/>
          <w:caps w:val="0"/>
          <w:color w:val="FF0000"/>
          <w:spacing w:val="0"/>
          <w:sz w:val="21"/>
          <w:szCs w:val="21"/>
          <w:shd w:val="clear" w:fill="FFFFFF"/>
          <w:vertAlign w:val="baseline"/>
        </w:rPr>
        <w:t>10.供应商须至少满足下列条件中的一项: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2"/>
        <w:jc w:val="both"/>
        <w:textAlignment w:val="baseline"/>
      </w:pPr>
      <w:r>
        <w:rPr>
          <w:rStyle w:val="5"/>
          <w:rFonts w:hint="eastAsia" w:ascii="宋体" w:hAnsi="宋体" w:eastAsia="宋体" w:cs="宋体"/>
          <w:b/>
          <w:bCs/>
          <w:i w:val="0"/>
          <w:iCs w:val="0"/>
          <w:caps w:val="0"/>
          <w:color w:val="FF0000"/>
          <w:spacing w:val="0"/>
          <w:sz w:val="21"/>
          <w:szCs w:val="21"/>
          <w:shd w:val="clear" w:fill="FFFFFF"/>
          <w:vertAlign w:val="baseline"/>
        </w:rPr>
        <w:t>①供应商在其生产加工场所或者通过网络销售其生产的食品，提供符合上述要求的承诺函（格式自拟）及有效期内的食品生产许可证，提供扫描件；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2"/>
        <w:jc w:val="both"/>
        <w:textAlignment w:val="baseline"/>
      </w:pPr>
      <w:r>
        <w:rPr>
          <w:rStyle w:val="5"/>
          <w:rFonts w:hint="eastAsia" w:ascii="宋体" w:hAnsi="宋体" w:eastAsia="宋体" w:cs="宋体"/>
          <w:b/>
          <w:bCs/>
          <w:i w:val="0"/>
          <w:iCs w:val="0"/>
          <w:caps w:val="0"/>
          <w:color w:val="FF0000"/>
          <w:spacing w:val="0"/>
          <w:sz w:val="21"/>
          <w:szCs w:val="21"/>
          <w:shd w:val="clear" w:fill="FFFFFF"/>
          <w:vertAlign w:val="baseline"/>
        </w:rPr>
        <w:t>②具有有效期内的食品经营许可证，提供扫描件；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632"/>
        <w:jc w:val="both"/>
        <w:textAlignment w:val="baseline"/>
      </w:pPr>
      <w:r>
        <w:rPr>
          <w:rStyle w:val="5"/>
          <w:rFonts w:hint="eastAsia" w:ascii="宋体" w:hAnsi="宋体" w:eastAsia="宋体" w:cs="宋体"/>
          <w:b/>
          <w:bCs/>
          <w:i w:val="0"/>
          <w:iCs w:val="0"/>
          <w:caps w:val="0"/>
          <w:color w:val="FF0000"/>
          <w:spacing w:val="0"/>
          <w:sz w:val="21"/>
          <w:szCs w:val="21"/>
          <w:shd w:val="clear" w:fill="FFFFFF"/>
          <w:vertAlign w:val="baseline"/>
        </w:rPr>
        <w:t>③具有有效期内的仅销售预包装食品单位备案凭证，提供扫描件。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textAlignment w:val="baseline"/>
      </w:pPr>
      <w:r>
        <w:rPr>
          <w:rFonts w:hint="eastAsia" w:ascii="宋体" w:hAnsi="宋体" w:eastAsia="宋体" w:cs="宋体"/>
          <w:i w:val="0"/>
          <w:iCs w:val="0"/>
          <w:caps w:val="0"/>
          <w:color w:val="333333"/>
          <w:spacing w:val="0"/>
          <w:sz w:val="21"/>
          <w:szCs w:val="21"/>
          <w:shd w:val="clear" w:fill="FFFFFF"/>
          <w:vertAlign w:val="baseli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textAlignment w:val="baseline"/>
      </w:pPr>
      <w:r>
        <w:rPr>
          <w:rFonts w:hint="eastAsia" w:ascii="宋体" w:hAnsi="宋体" w:eastAsia="宋体" w:cs="宋体"/>
          <w:i w:val="0"/>
          <w:iCs w:val="0"/>
          <w:caps w:val="0"/>
          <w:color w:val="333333"/>
          <w:spacing w:val="0"/>
          <w:sz w:val="21"/>
          <w:szCs w:val="21"/>
          <w:shd w:val="clear" w:fill="FFFFFF"/>
          <w:vertAlign w:val="baseline"/>
        </w:rPr>
        <w:t>（2）供应商投标（上传投标文件）必须先行办理注册手续，具体操作指引请按照深圳公共资源交易网/交易服务指南/资料下载/深圳自行采购系统用户操作指引（供应商）相关内容指引办理。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三、获取采购文件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1.获取期限：本公告发布之日至2026年01月26日 08时30分止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2.获取地点：https://trade.szggzy.com/ggzy/center/#/login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请有意参加该项目的供应商登录深圳政府采购自行采购系统后下载招标(采购)文件。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四、递交投标（响应）文件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1.投标（响应）截止时间：2026年01月26日 08时30分止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2.递交方式：本项目实行网上投标，采用电子投标文件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3.投标（响应）文件格式：详见采购文件相关内容。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五、开标（谈判）时间和地点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1.开标（谈判）时间：2026年01月26日 08时30分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2.开标（谈判）地点：深圳政府采购自行采购系统网上开标大厅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六、公告期限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七、其他补充事项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1.关于在线解密。如投标（响应）供应商的投标（响应）文件为加密文件，投标（响应）供应商须在开标当日 08:30:00 - 09:30:00 期间进行解密，逾期未解密的作无效处理。解密方法：登录“深圳政府采购自行采购系统（https://trade.szggzy.com/ggzy/center/#/login）”，使用本单位制作电子投标文件同一个电子密钥，在系统中进行在线解密、查询开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2.供应商上传投标（响应）文件应先行办理注册手续，具体请按照深圳公共资源交易网/交易服务指南/资料下载/深圳自行采购系统用户操作指引（供应商）相关内容指引办理。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3.本项目相关公告发布在深圳交易集团有限公司官网（https://www.szexgrp.com）、深圳政府采购自行采购网站（https://zxcg.szggzy.com/home/index.html）。供应商有义务在交易活动期间浏览以上网站，在以上网站公布的与本项目有关的信息视为已送达各供应商，不再另行通知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4.提问时间：从本公告发布之日至2026年01月21日 00时00分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   澄清时间：从本公告发布之日至2026年01月23日 00时00分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5.异议（质疑）期限：对本公告和采购文件内容有异议的，应当在本公告发布之日起7个工作日，向采购人或采购代理机构提出。答复期限：收到异议（质疑）后7个工作日内。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6.本项目有关时间均以北京时间为准。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八、凡对本次公告内容提出咨询，请按以下方式联系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1.采购人信息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名 称：深圳外国语学校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地 址：深圳市福田区红荔路2005号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联系方式：0755-28019928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2.采购代理机构信息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名 称：深圳交易集团有限公司政府采购业务分公司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地 址：深圳市南山区沙河西路3185号南山智谷A座（深圳交易集团总部大楼）27楼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联系方式：0755-86580006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rPr>
          <w:b/>
          <w:bCs/>
          <w:sz w:val="22"/>
          <w:szCs w:val="22"/>
        </w:rPr>
      </w:pPr>
      <w:r>
        <w:rPr>
          <w:rFonts w:hint="default" w:ascii="Times New Roman" w:hAnsi="Times New Roman" w:cs="Times New Roman"/>
          <w:b/>
          <w:bCs/>
          <w:i w:val="0"/>
          <w:iCs w:val="0"/>
          <w:caps w:val="0"/>
          <w:color w:val="333333"/>
          <w:spacing w:val="0"/>
          <w:sz w:val="22"/>
          <w:szCs w:val="22"/>
          <w:shd w:val="clear" w:fill="FFFFFF"/>
          <w:vertAlign w:val="baseline"/>
        </w:rPr>
        <w:t>3.项目联系方式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联 系 人：封工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ind w:left="0" w:right="0" w:firstLine="420"/>
        <w:jc w:val="both"/>
        <w:textAlignment w:val="baseline"/>
      </w:pPr>
      <w:r>
        <w:rPr>
          <w:rFonts w:hint="default" w:ascii="Times New Roman" w:hAnsi="Times New Roman" w:cs="Times New Roman"/>
          <w:i w:val="0"/>
          <w:iCs w:val="0"/>
          <w:caps w:val="0"/>
          <w:color w:val="333333"/>
          <w:spacing w:val="0"/>
          <w:sz w:val="24"/>
          <w:szCs w:val="24"/>
          <w:shd w:val="clear" w:fill="FFFFFF"/>
          <w:vertAlign w:val="baseline"/>
        </w:rPr>
        <w:t>联系方式：0755-86580006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11E3F"/>
    <w:rsid w:val="2D311E3F"/>
    <w:rsid w:val="3DFDA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2026-01-22T20:15:00Z</dcterms:created>
  <dc:creator>兰兴^</dc:creator>
  <cp:lastModifiedBy>洪艺琴</cp:lastModifiedBy>
  <dcterms:modified xsi:type="dcterms:W3CDTF">2026-01-23T14:30:46Z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4111EC2F91F848D99B3AF7DD0086CE52_11</vt:lpwstr>
  </property>
  <property fmtid="{D5CDD505-2E9C-101B-9397-08002B2CF9AE}" pid="4" name="KSOTemplateDocerSaveRecord">
    <vt:lpwstr>eyJoZGlkIjoiZGU4YjEzNGNjNmQ2ZDhiZTYwZmUyYTQ3OTNiZWY2NDgiLCJ1c2VySWQiOiIxMzM1MjM0ODIxIn0=</vt:lpwstr>
  </property>
</Properties>
</file>