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2713E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eastAsia" w:ascii="黑体" w:hAnsi="黑体" w:eastAsia="黑体" w:cs="Times New Roman"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  <w:highlight w:val="none"/>
        </w:rPr>
        <w:t>附件</w:t>
      </w:r>
    </w:p>
    <w:p w14:paraId="039070DF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eastAsia" w:ascii="黑体" w:hAnsi="黑体" w:eastAsia="黑体" w:cs="Times New Roman"/>
          <w:color w:val="000000"/>
          <w:kern w:val="0"/>
          <w:sz w:val="32"/>
          <w:szCs w:val="32"/>
          <w:highlight w:val="none"/>
        </w:rPr>
      </w:pPr>
    </w:p>
    <w:p w14:paraId="4DD9F4C4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黑体" w:hAnsi="黑体" w:eastAsia="黑体" w:cs="Times New Roman"/>
          <w:color w:val="000000"/>
          <w:kern w:val="0"/>
          <w:sz w:val="44"/>
          <w:szCs w:val="44"/>
          <w:highlight w:val="none"/>
        </w:rPr>
      </w:pPr>
      <w:r>
        <w:rPr>
          <w:rFonts w:hint="eastAsia" w:ascii="黑体" w:hAnsi="黑体" w:eastAsia="黑体" w:cs="Times New Roman"/>
          <w:color w:val="000000"/>
          <w:kern w:val="0"/>
          <w:sz w:val="44"/>
          <w:szCs w:val="44"/>
          <w:highlight w:val="none"/>
          <w:lang w:eastAsia="zh-CN"/>
        </w:rPr>
        <w:t>深圳市公办幼儿园</w:t>
      </w:r>
      <w:r>
        <w:rPr>
          <w:rFonts w:hint="eastAsia" w:ascii="黑体" w:hAnsi="黑体" w:eastAsia="黑体" w:cs="Times New Roman"/>
          <w:color w:val="000000"/>
          <w:kern w:val="0"/>
          <w:sz w:val="44"/>
          <w:szCs w:val="44"/>
          <w:highlight w:val="none"/>
          <w:lang w:val="en" w:eastAsia="zh-CN"/>
        </w:rPr>
        <w:t>保育教育培养成本调研</w:t>
      </w:r>
    </w:p>
    <w:p w14:paraId="41B20BA5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80" w:lineRule="exact"/>
        <w:textAlignment w:val="auto"/>
        <w:rPr>
          <w:rFonts w:ascii="黑体" w:hAnsi="黑体" w:eastAsia="黑体" w:cs="Times New Roman"/>
          <w:color w:val="000000"/>
          <w:kern w:val="0"/>
          <w:sz w:val="44"/>
          <w:szCs w:val="44"/>
          <w:highlight w:val="none"/>
        </w:rPr>
      </w:pPr>
    </w:p>
    <w:p w14:paraId="67A19309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800" w:lineRule="exact"/>
        <w:jc w:val="center"/>
        <w:textAlignment w:val="auto"/>
        <w:rPr>
          <w:rFonts w:ascii="黑体" w:hAnsi="黑体" w:eastAsia="黑体" w:cs="Times New Roman"/>
          <w:color w:val="000000"/>
          <w:kern w:val="0"/>
          <w:sz w:val="44"/>
          <w:szCs w:val="44"/>
          <w:highlight w:val="none"/>
        </w:rPr>
      </w:pPr>
    </w:p>
    <w:p w14:paraId="68947D6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800" w:lineRule="exact"/>
        <w:jc w:val="center"/>
        <w:textAlignment w:val="auto"/>
        <w:rPr>
          <w:rFonts w:ascii="方正小标宋简体" w:hAnsi="Calibri" w:eastAsia="方正小标宋简体" w:cs="Times New Roman"/>
          <w:sz w:val="72"/>
          <w:szCs w:val="72"/>
          <w:highlight w:val="none"/>
        </w:rPr>
      </w:pPr>
      <w:r>
        <w:rPr>
          <w:rFonts w:hint="eastAsia" w:ascii="方正小标宋简体" w:hAnsi="Calibri" w:eastAsia="方正小标宋简体" w:cs="Times New Roman"/>
          <w:sz w:val="72"/>
          <w:szCs w:val="72"/>
          <w:highlight w:val="none"/>
        </w:rPr>
        <w:t>项目申报书</w:t>
      </w:r>
    </w:p>
    <w:p w14:paraId="06CE8341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ascii="黑体" w:hAnsi="黑体" w:eastAsia="黑体" w:cs="Times New Roman"/>
          <w:color w:val="000000"/>
          <w:kern w:val="0"/>
          <w:sz w:val="44"/>
          <w:szCs w:val="44"/>
          <w:highlight w:val="none"/>
        </w:rPr>
      </w:pPr>
    </w:p>
    <w:p w14:paraId="26663C14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80" w:lineRule="exact"/>
        <w:textAlignment w:val="auto"/>
        <w:rPr>
          <w:rFonts w:ascii="黑体" w:hAnsi="黑体" w:eastAsia="黑体" w:cs="Times New Roman"/>
          <w:color w:val="000000"/>
          <w:kern w:val="0"/>
          <w:sz w:val="44"/>
          <w:szCs w:val="44"/>
          <w:highlight w:val="none"/>
        </w:rPr>
      </w:pPr>
    </w:p>
    <w:p w14:paraId="339B313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ascii="黑体" w:hAnsi="黑体" w:eastAsia="黑体" w:cs="Times New Roman"/>
          <w:color w:val="000000"/>
          <w:kern w:val="0"/>
          <w:sz w:val="44"/>
          <w:szCs w:val="44"/>
          <w:highlight w:val="none"/>
        </w:rPr>
      </w:pPr>
    </w:p>
    <w:p w14:paraId="453E342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ascii="黑体" w:hAnsi="黑体" w:eastAsia="黑体" w:cs="Times New Roman"/>
          <w:color w:val="000000"/>
          <w:kern w:val="0"/>
          <w:sz w:val="44"/>
          <w:szCs w:val="44"/>
          <w:highlight w:val="none"/>
        </w:rPr>
      </w:pPr>
    </w:p>
    <w:p w14:paraId="645A616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ascii="黑体" w:hAnsi="黑体" w:eastAsia="黑体" w:cs="Times New Roman"/>
          <w:color w:val="000000"/>
          <w:kern w:val="0"/>
          <w:sz w:val="44"/>
          <w:szCs w:val="44"/>
          <w:highlight w:val="none"/>
        </w:rPr>
      </w:pPr>
    </w:p>
    <w:p w14:paraId="7BBB8CD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textAlignment w:val="auto"/>
        <w:rPr>
          <w:rFonts w:ascii="黑体" w:hAnsi="黑体" w:eastAsia="黑体" w:cs="Times New Roman"/>
          <w:color w:val="000000"/>
          <w:kern w:val="0"/>
          <w:sz w:val="44"/>
          <w:szCs w:val="44"/>
          <w:highlight w:val="none"/>
        </w:rPr>
      </w:pPr>
    </w:p>
    <w:p w14:paraId="660D009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textAlignment w:val="auto"/>
        <w:rPr>
          <w:rFonts w:ascii="黑体" w:hAnsi="黑体" w:eastAsia="黑体" w:cs="Times New Roman"/>
          <w:color w:val="000000"/>
          <w:kern w:val="0"/>
          <w:sz w:val="44"/>
          <w:szCs w:val="44"/>
          <w:highlight w:val="none"/>
        </w:rPr>
      </w:pPr>
    </w:p>
    <w:p w14:paraId="675B433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ind w:firstLine="320" w:firstLineChars="100"/>
        <w:textAlignment w:val="auto"/>
        <w:rPr>
          <w:sz w:val="32"/>
          <w:szCs w:val="32"/>
          <w:highlight w:val="none"/>
          <w:u w:val="single"/>
        </w:rPr>
      </w:pPr>
      <w:r>
        <w:rPr>
          <w:rFonts w:hint="eastAsia"/>
          <w:sz w:val="32"/>
          <w:szCs w:val="32"/>
          <w:highlight w:val="none"/>
        </w:rPr>
        <w:t>申报单位（公章）：</w:t>
      </w:r>
      <w:r>
        <w:rPr>
          <w:rFonts w:hint="eastAsia"/>
          <w:sz w:val="32"/>
          <w:szCs w:val="32"/>
          <w:highlight w:val="none"/>
          <w:u w:val="single"/>
        </w:rPr>
        <w:t xml:space="preserve">                              </w:t>
      </w:r>
    </w:p>
    <w:p w14:paraId="0400ED9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ind w:firstLine="320" w:firstLineChars="100"/>
        <w:textAlignment w:val="auto"/>
        <w:rPr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负     责    人：</w:t>
      </w:r>
      <w:r>
        <w:rPr>
          <w:rFonts w:hint="eastAsia"/>
          <w:sz w:val="32"/>
          <w:szCs w:val="32"/>
          <w:highlight w:val="none"/>
          <w:u w:val="single"/>
        </w:rPr>
        <w:t xml:space="preserve">                              </w:t>
      </w:r>
    </w:p>
    <w:p w14:paraId="40B78D8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ind w:firstLine="320" w:firstLineChars="100"/>
        <w:textAlignment w:val="auto"/>
        <w:rPr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项 目 负 责  人：</w:t>
      </w:r>
      <w:r>
        <w:rPr>
          <w:rFonts w:hint="eastAsia"/>
          <w:sz w:val="32"/>
          <w:szCs w:val="32"/>
          <w:highlight w:val="none"/>
          <w:u w:val="single"/>
        </w:rPr>
        <w:t xml:space="preserve">                              </w:t>
      </w:r>
    </w:p>
    <w:p w14:paraId="11ED673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ind w:firstLine="320" w:firstLineChars="100"/>
        <w:textAlignment w:val="auto"/>
        <w:rPr>
          <w:sz w:val="32"/>
          <w:szCs w:val="32"/>
          <w:highlight w:val="none"/>
          <w:u w:val="single"/>
        </w:rPr>
      </w:pPr>
      <w:r>
        <w:rPr>
          <w:rFonts w:hint="eastAsia"/>
          <w:sz w:val="32"/>
          <w:szCs w:val="32"/>
          <w:highlight w:val="none"/>
        </w:rPr>
        <w:t xml:space="preserve">联  系  电   话： </w:t>
      </w:r>
      <w:r>
        <w:rPr>
          <w:rFonts w:hint="eastAsia"/>
          <w:sz w:val="32"/>
          <w:szCs w:val="32"/>
          <w:highlight w:val="none"/>
          <w:u w:val="single"/>
        </w:rPr>
        <w:t xml:space="preserve">                             </w:t>
      </w:r>
    </w:p>
    <w:p w14:paraId="7BDCDDF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ind w:firstLine="320" w:firstLineChars="100"/>
        <w:textAlignment w:val="auto"/>
        <w:rPr>
          <w:sz w:val="32"/>
          <w:szCs w:val="32"/>
          <w:highlight w:val="none"/>
          <w:u w:val="single"/>
        </w:rPr>
      </w:pPr>
    </w:p>
    <w:p w14:paraId="4622C94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ind w:firstLine="320" w:firstLineChars="100"/>
        <w:textAlignment w:val="auto"/>
        <w:rPr>
          <w:rFonts w:hint="eastAsia"/>
          <w:sz w:val="32"/>
          <w:szCs w:val="32"/>
          <w:highlight w:val="none"/>
          <w:u w:val="single"/>
        </w:rPr>
      </w:pPr>
    </w:p>
    <w:p w14:paraId="6515B05E">
      <w:pPr>
        <w:pStyle w:val="2"/>
        <w:rPr>
          <w:rFonts w:hint="eastAsia"/>
        </w:rPr>
      </w:pPr>
    </w:p>
    <w:p w14:paraId="65061EF0">
      <w:pPr>
        <w:pStyle w:val="2"/>
        <w:rPr>
          <w:rFonts w:hint="eastAsia"/>
          <w:highlight w:val="none"/>
        </w:rPr>
      </w:pPr>
    </w:p>
    <w:p w14:paraId="2768034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textAlignment w:val="auto"/>
        <w:outlineLvl w:val="0"/>
        <w:rPr>
          <w:rFonts w:eastAsia="黑体"/>
          <w:sz w:val="30"/>
          <w:szCs w:val="30"/>
          <w:highlight w:val="none"/>
        </w:rPr>
      </w:pPr>
      <w:r>
        <w:rPr>
          <w:rFonts w:hint="eastAsia" w:eastAsia="黑体"/>
          <w:sz w:val="30"/>
          <w:szCs w:val="30"/>
          <w:highlight w:val="none"/>
        </w:rPr>
        <w:t>一、申报单位基本情况</w:t>
      </w:r>
    </w:p>
    <w:tbl>
      <w:tblPr>
        <w:tblStyle w:val="4"/>
        <w:tblW w:w="894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63"/>
        <w:gridCol w:w="986"/>
        <w:gridCol w:w="1799"/>
        <w:gridCol w:w="850"/>
        <w:gridCol w:w="2273"/>
      </w:tblGrid>
      <w:tr w14:paraId="5C0D8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575" w:type="dxa"/>
            <w:noWrap w:val="0"/>
            <w:vAlign w:val="center"/>
          </w:tcPr>
          <w:p w14:paraId="2EB2D4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仿宋_GB2312" w:eastAsia="仿宋_GB2312" w:cs="黑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highlight w:val="none"/>
              </w:rPr>
              <w:t>公司名称</w:t>
            </w:r>
          </w:p>
        </w:tc>
        <w:tc>
          <w:tcPr>
            <w:tcW w:w="1463" w:type="dxa"/>
            <w:noWrap w:val="0"/>
            <w:vAlign w:val="center"/>
          </w:tcPr>
          <w:p w14:paraId="3609F27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仿宋_GB2312" w:eastAsia="仿宋_GB2312" w:cs="黑体"/>
                <w:kern w:val="0"/>
                <w:sz w:val="24"/>
                <w:highlight w:val="none"/>
              </w:rPr>
            </w:pPr>
          </w:p>
        </w:tc>
        <w:tc>
          <w:tcPr>
            <w:tcW w:w="986" w:type="dxa"/>
            <w:noWrap w:val="0"/>
            <w:vAlign w:val="center"/>
          </w:tcPr>
          <w:p w14:paraId="0B60E6A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仿宋_GB2312" w:eastAsia="仿宋_GB2312" w:cs="黑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highlight w:val="none"/>
              </w:rPr>
              <w:t>地址</w:t>
            </w:r>
          </w:p>
        </w:tc>
        <w:tc>
          <w:tcPr>
            <w:tcW w:w="1799" w:type="dxa"/>
            <w:noWrap w:val="0"/>
            <w:vAlign w:val="center"/>
          </w:tcPr>
          <w:p w14:paraId="102B7BE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仿宋_GB2312" w:eastAsia="仿宋_GB2312" w:cs="黑体"/>
                <w:kern w:val="0"/>
                <w:sz w:val="24"/>
                <w:highlight w:val="none"/>
              </w:rPr>
            </w:pPr>
          </w:p>
        </w:tc>
        <w:tc>
          <w:tcPr>
            <w:tcW w:w="850" w:type="dxa"/>
            <w:noWrap w:val="0"/>
            <w:vAlign w:val="center"/>
          </w:tcPr>
          <w:p w14:paraId="37273BB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仿宋_GB2312" w:eastAsia="仿宋_GB2312" w:cs="黑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highlight w:val="none"/>
              </w:rPr>
              <w:t>网 址</w:t>
            </w:r>
          </w:p>
        </w:tc>
        <w:tc>
          <w:tcPr>
            <w:tcW w:w="2273" w:type="dxa"/>
            <w:noWrap w:val="0"/>
            <w:vAlign w:val="center"/>
          </w:tcPr>
          <w:p w14:paraId="7F9D8D8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仿宋_GB2312" w:eastAsia="仿宋_GB2312" w:cs="黑体"/>
                <w:kern w:val="0"/>
                <w:sz w:val="24"/>
                <w:highlight w:val="none"/>
              </w:rPr>
            </w:pPr>
          </w:p>
        </w:tc>
      </w:tr>
      <w:tr w14:paraId="6090F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75" w:type="dxa"/>
            <w:noWrap w:val="0"/>
            <w:vAlign w:val="center"/>
          </w:tcPr>
          <w:p w14:paraId="0E627C9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仿宋_GB2312" w:eastAsia="仿宋_GB2312" w:cs="黑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 w:cs="黑体"/>
                <w:b/>
                <w:kern w:val="0"/>
                <w:sz w:val="24"/>
                <w:highlight w:val="none"/>
              </w:rPr>
              <w:t>法定代表人</w:t>
            </w:r>
          </w:p>
        </w:tc>
        <w:tc>
          <w:tcPr>
            <w:tcW w:w="1463" w:type="dxa"/>
            <w:noWrap w:val="0"/>
            <w:vAlign w:val="center"/>
          </w:tcPr>
          <w:p w14:paraId="5564C3C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仿宋_GB2312" w:eastAsia="仿宋_GB2312" w:cs="黑体"/>
                <w:kern w:val="0"/>
                <w:sz w:val="24"/>
                <w:highlight w:val="none"/>
              </w:rPr>
            </w:pPr>
          </w:p>
        </w:tc>
        <w:tc>
          <w:tcPr>
            <w:tcW w:w="986" w:type="dxa"/>
            <w:noWrap w:val="0"/>
            <w:vAlign w:val="center"/>
          </w:tcPr>
          <w:p w14:paraId="7F2034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仿宋_GB2312" w:eastAsia="仿宋_GB2312" w:cs="黑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highlight w:val="none"/>
              </w:rPr>
              <w:t>联 系电 话</w:t>
            </w:r>
          </w:p>
        </w:tc>
        <w:tc>
          <w:tcPr>
            <w:tcW w:w="1799" w:type="dxa"/>
            <w:noWrap w:val="0"/>
            <w:vAlign w:val="center"/>
          </w:tcPr>
          <w:p w14:paraId="4A316C0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仿宋_GB2312" w:eastAsia="仿宋_GB2312" w:cs="黑体"/>
                <w:kern w:val="0"/>
                <w:sz w:val="24"/>
                <w:highlight w:val="none"/>
              </w:rPr>
            </w:pPr>
          </w:p>
        </w:tc>
        <w:tc>
          <w:tcPr>
            <w:tcW w:w="850" w:type="dxa"/>
            <w:noWrap w:val="0"/>
            <w:vAlign w:val="center"/>
          </w:tcPr>
          <w:p w14:paraId="06051FB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仿宋_GB2312" w:eastAsia="仿宋_GB2312" w:cs="黑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highlight w:val="none"/>
              </w:rPr>
              <w:t>手 机</w:t>
            </w:r>
          </w:p>
        </w:tc>
        <w:tc>
          <w:tcPr>
            <w:tcW w:w="2273" w:type="dxa"/>
            <w:noWrap w:val="0"/>
            <w:vAlign w:val="center"/>
          </w:tcPr>
          <w:p w14:paraId="3B1AB62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仿宋_GB2312" w:eastAsia="仿宋_GB2312" w:cs="黑体"/>
                <w:kern w:val="0"/>
                <w:sz w:val="24"/>
                <w:highlight w:val="none"/>
              </w:rPr>
            </w:pPr>
          </w:p>
        </w:tc>
      </w:tr>
      <w:tr w14:paraId="3FA1C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575" w:type="dxa"/>
            <w:noWrap w:val="0"/>
            <w:vAlign w:val="center"/>
          </w:tcPr>
          <w:p w14:paraId="6BCBBA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仿宋_GB2312" w:hAnsi="宋体" w:eastAsia="仿宋_GB2312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highlight w:val="none"/>
              </w:rPr>
              <w:t>项目负责人</w:t>
            </w:r>
          </w:p>
        </w:tc>
        <w:tc>
          <w:tcPr>
            <w:tcW w:w="1463" w:type="dxa"/>
            <w:noWrap w:val="0"/>
            <w:vAlign w:val="center"/>
          </w:tcPr>
          <w:p w14:paraId="23A5964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仿宋_GB2312" w:eastAsia="仿宋_GB2312" w:cs="黑体"/>
                <w:kern w:val="0"/>
                <w:sz w:val="24"/>
                <w:highlight w:val="none"/>
              </w:rPr>
            </w:pPr>
          </w:p>
        </w:tc>
        <w:tc>
          <w:tcPr>
            <w:tcW w:w="986" w:type="dxa"/>
            <w:noWrap w:val="0"/>
            <w:vAlign w:val="center"/>
          </w:tcPr>
          <w:p w14:paraId="548080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仿宋_GB2312" w:hAnsi="宋体" w:eastAsia="仿宋_GB2312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highlight w:val="none"/>
              </w:rPr>
              <w:t>联 系电 话</w:t>
            </w:r>
          </w:p>
        </w:tc>
        <w:tc>
          <w:tcPr>
            <w:tcW w:w="1799" w:type="dxa"/>
            <w:noWrap w:val="0"/>
            <w:vAlign w:val="center"/>
          </w:tcPr>
          <w:p w14:paraId="0B27345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仿宋_GB2312" w:eastAsia="仿宋_GB2312" w:cs="黑体"/>
                <w:kern w:val="0"/>
                <w:sz w:val="24"/>
                <w:highlight w:val="none"/>
              </w:rPr>
            </w:pPr>
          </w:p>
        </w:tc>
        <w:tc>
          <w:tcPr>
            <w:tcW w:w="850" w:type="dxa"/>
            <w:noWrap w:val="0"/>
            <w:vAlign w:val="center"/>
          </w:tcPr>
          <w:p w14:paraId="40D250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仿宋_GB2312" w:hAnsi="宋体" w:eastAsia="仿宋_GB2312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highlight w:val="none"/>
              </w:rPr>
              <w:t>手 机</w:t>
            </w:r>
          </w:p>
        </w:tc>
        <w:tc>
          <w:tcPr>
            <w:tcW w:w="2273" w:type="dxa"/>
            <w:noWrap w:val="0"/>
            <w:vAlign w:val="center"/>
          </w:tcPr>
          <w:p w14:paraId="4FAF0E0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仿宋_GB2312" w:eastAsia="仿宋_GB2312" w:cs="黑体"/>
                <w:kern w:val="0"/>
                <w:sz w:val="24"/>
                <w:highlight w:val="none"/>
              </w:rPr>
            </w:pPr>
          </w:p>
        </w:tc>
      </w:tr>
      <w:tr w14:paraId="2CD52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2" w:hRule="atLeast"/>
        </w:trPr>
        <w:tc>
          <w:tcPr>
            <w:tcW w:w="1575" w:type="dxa"/>
            <w:noWrap w:val="0"/>
            <w:vAlign w:val="center"/>
          </w:tcPr>
          <w:p w14:paraId="5C9F0E9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仿宋_GB2312" w:hAnsi="宋体" w:eastAsia="仿宋_GB2312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highlight w:val="none"/>
              </w:rPr>
              <w:t>主要工作</w:t>
            </w:r>
          </w:p>
          <w:p w14:paraId="4674797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仿宋_GB2312" w:hAnsi="宋体" w:eastAsia="仿宋_GB2312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highlight w:val="none"/>
              </w:rPr>
              <w:t>优势及</w:t>
            </w:r>
          </w:p>
          <w:p w14:paraId="5B4472C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仿宋_GB2312" w:hAnsi="宋体" w:eastAsia="仿宋_GB2312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highlight w:val="none"/>
              </w:rPr>
              <w:t>业务能力</w:t>
            </w:r>
          </w:p>
          <w:p w14:paraId="4CD2706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仿宋_GB2312" w:hAnsi="宋体" w:eastAsia="仿宋_GB2312" w:cs="黑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highlight w:val="none"/>
              </w:rPr>
              <w:t>等概况</w:t>
            </w:r>
          </w:p>
        </w:tc>
        <w:tc>
          <w:tcPr>
            <w:tcW w:w="7371" w:type="dxa"/>
            <w:gridSpan w:val="5"/>
            <w:noWrap w:val="0"/>
            <w:vAlign w:val="center"/>
          </w:tcPr>
          <w:p w14:paraId="46CD706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</w:pPr>
          </w:p>
          <w:p w14:paraId="4D67993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</w:pPr>
          </w:p>
          <w:p w14:paraId="6A26E0C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</w:pPr>
          </w:p>
          <w:p w14:paraId="7F7265B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</w:pPr>
          </w:p>
          <w:p w14:paraId="12DEDA2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</w:pPr>
          </w:p>
          <w:p w14:paraId="08CC3A3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</w:pPr>
          </w:p>
          <w:p w14:paraId="1EA2F37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</w:pPr>
          </w:p>
          <w:p w14:paraId="5565E3F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</w:pPr>
          </w:p>
          <w:p w14:paraId="7BA33C7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</w:pPr>
          </w:p>
          <w:p w14:paraId="5306061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</w:pPr>
          </w:p>
          <w:p w14:paraId="0066F75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</w:pPr>
          </w:p>
          <w:p w14:paraId="3F316DB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</w:pPr>
          </w:p>
          <w:p w14:paraId="4936A85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</w:pPr>
          </w:p>
          <w:p w14:paraId="1CBB788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</w:pPr>
          </w:p>
          <w:p w14:paraId="13A23CA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</w:pPr>
          </w:p>
          <w:p w14:paraId="2ABDD29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</w:pPr>
          </w:p>
          <w:p w14:paraId="780021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</w:pPr>
          </w:p>
          <w:p w14:paraId="6A067AB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</w:pPr>
          </w:p>
          <w:p w14:paraId="16EB8F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</w:pPr>
          </w:p>
          <w:p w14:paraId="2C378E1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</w:pPr>
          </w:p>
          <w:p w14:paraId="7146E0A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</w:pPr>
          </w:p>
          <w:p w14:paraId="5A0A00C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</w:pPr>
          </w:p>
          <w:p w14:paraId="559F4D2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</w:pPr>
          </w:p>
          <w:p w14:paraId="0FD46C1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</w:pPr>
          </w:p>
          <w:p w14:paraId="7B562BF3">
            <w:pPr>
              <w:pStyle w:val="2"/>
            </w:pPr>
          </w:p>
          <w:p w14:paraId="5790A0CC">
            <w:pPr>
              <w:pStyle w:val="3"/>
            </w:pPr>
          </w:p>
          <w:p w14:paraId="5EF600C5"/>
          <w:p w14:paraId="4E711D72">
            <w:pPr>
              <w:pStyle w:val="2"/>
            </w:pPr>
          </w:p>
          <w:p w14:paraId="2EE9D39F">
            <w:pPr>
              <w:pStyle w:val="3"/>
            </w:pPr>
          </w:p>
          <w:p w14:paraId="168A557F"/>
          <w:p w14:paraId="1494E84E">
            <w:pPr>
              <w:pStyle w:val="2"/>
            </w:pPr>
          </w:p>
          <w:p w14:paraId="7CC044BC">
            <w:pPr>
              <w:pStyle w:val="3"/>
            </w:pPr>
          </w:p>
          <w:p w14:paraId="054B9FC2"/>
          <w:p w14:paraId="6C92E7AA">
            <w:pPr>
              <w:pStyle w:val="2"/>
            </w:pPr>
          </w:p>
          <w:p w14:paraId="117F77B7">
            <w:pPr>
              <w:pStyle w:val="3"/>
            </w:pPr>
          </w:p>
          <w:p w14:paraId="28624985"/>
          <w:p w14:paraId="11EA164C">
            <w:pPr>
              <w:pStyle w:val="2"/>
            </w:pPr>
          </w:p>
          <w:p w14:paraId="6802864F">
            <w:pPr>
              <w:pStyle w:val="3"/>
            </w:pPr>
          </w:p>
          <w:p w14:paraId="1462B8D6"/>
          <w:p w14:paraId="1542D667">
            <w:pPr>
              <w:pStyle w:val="2"/>
            </w:pPr>
          </w:p>
          <w:p w14:paraId="65DF69DF">
            <w:pPr>
              <w:pStyle w:val="3"/>
            </w:pPr>
          </w:p>
          <w:p w14:paraId="0508B28F"/>
          <w:p w14:paraId="3A1B733B">
            <w:pPr>
              <w:pStyle w:val="2"/>
            </w:pPr>
          </w:p>
          <w:p w14:paraId="073DED52">
            <w:pPr>
              <w:pStyle w:val="3"/>
            </w:pPr>
          </w:p>
          <w:p w14:paraId="18382ED9"/>
          <w:p w14:paraId="7D546847">
            <w:pPr>
              <w:pStyle w:val="2"/>
            </w:pPr>
          </w:p>
          <w:p w14:paraId="65754663">
            <w:pPr>
              <w:pStyle w:val="3"/>
            </w:pPr>
          </w:p>
          <w:p w14:paraId="5FDDE50F"/>
          <w:p w14:paraId="01F35708">
            <w:pPr>
              <w:pStyle w:val="2"/>
            </w:pPr>
          </w:p>
          <w:p w14:paraId="7FA0C51A">
            <w:pPr>
              <w:pStyle w:val="3"/>
            </w:pPr>
          </w:p>
          <w:p w14:paraId="5279F735"/>
          <w:p w14:paraId="37987695">
            <w:pPr>
              <w:pStyle w:val="2"/>
            </w:pPr>
          </w:p>
        </w:tc>
      </w:tr>
      <w:tr w14:paraId="5AF53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1" w:hRule="atLeast"/>
        </w:trPr>
        <w:tc>
          <w:tcPr>
            <w:tcW w:w="8946" w:type="dxa"/>
            <w:gridSpan w:val="6"/>
            <w:noWrap w:val="0"/>
            <w:vAlign w:val="top"/>
          </w:tcPr>
          <w:p w14:paraId="227E459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ascii="仿宋_GB2312" w:eastAsia="仿宋_GB2312" w:cs="黑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szCs w:val="24"/>
                <w:highlight w:val="none"/>
              </w:rPr>
              <w:t>相关经验（请例举说明）：</w:t>
            </w:r>
          </w:p>
        </w:tc>
      </w:tr>
    </w:tbl>
    <w:p w14:paraId="70FF505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textAlignment w:val="auto"/>
        <w:rPr>
          <w:rFonts w:eastAsia="黑体" w:cs="黑体"/>
          <w:sz w:val="30"/>
          <w:szCs w:val="30"/>
          <w:highlight w:val="none"/>
        </w:rPr>
      </w:pPr>
      <w:r>
        <w:rPr>
          <w:rFonts w:hint="eastAsia" w:eastAsia="黑体"/>
          <w:sz w:val="30"/>
          <w:szCs w:val="30"/>
          <w:highlight w:val="none"/>
        </w:rPr>
        <w:t>二、项目实施方案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 w14:paraId="6EC8F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8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3BFEF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ascii="仿宋_GB2312" w:eastAsia="仿宋_GB2312" w:cs="黑体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注：请逐一回应本项目承办任务</w:t>
            </w:r>
            <w:r>
              <w:rPr>
                <w:rFonts w:ascii="仿宋_GB2312" w:eastAsia="仿宋_GB2312"/>
                <w:sz w:val="24"/>
                <w:szCs w:val="24"/>
                <w:highlight w:val="none"/>
              </w:rPr>
              <w:t>及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相应</w:t>
            </w:r>
            <w:r>
              <w:rPr>
                <w:rFonts w:ascii="仿宋_GB2312" w:eastAsia="仿宋_GB2312"/>
                <w:sz w:val="24"/>
                <w:szCs w:val="24"/>
                <w:highlight w:val="none"/>
              </w:rPr>
              <w:t>经费预算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，可加页或另附。</w:t>
            </w:r>
          </w:p>
        </w:tc>
      </w:tr>
      <w:tr w14:paraId="5110F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9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78BC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cs="黑体"/>
                <w:highlight w:val="none"/>
              </w:rPr>
            </w:pPr>
          </w:p>
        </w:tc>
      </w:tr>
      <w:tr w14:paraId="34ECD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E7CD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firstLine="630" w:firstLineChars="225"/>
              <w:textAlignment w:val="auto"/>
              <w:rPr>
                <w:rFonts w:ascii="华文仿宋" w:hAnsi="华文仿宋" w:cs="黑体"/>
                <w:sz w:val="28"/>
                <w:szCs w:val="28"/>
                <w:highlight w:val="none"/>
              </w:rPr>
            </w:pPr>
            <w:r>
              <w:rPr>
                <w:rFonts w:hint="eastAsia" w:ascii="华文仿宋" w:hAnsi="华文仿宋" w:eastAsia="华文仿宋" w:cs="黑体"/>
                <w:sz w:val="28"/>
                <w:szCs w:val="28"/>
                <w:highlight w:val="none"/>
              </w:rPr>
              <w:t>以上填报内容属实。如有不实，愿承担相关责任及所引起的后果。</w:t>
            </w:r>
          </w:p>
          <w:p w14:paraId="1C69A8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firstLine="3430" w:firstLineChars="1225"/>
              <w:textAlignment w:val="auto"/>
              <w:rPr>
                <w:rFonts w:ascii="华文仿宋" w:hAnsi="华文仿宋" w:cs="黑体"/>
                <w:sz w:val="28"/>
                <w:szCs w:val="28"/>
                <w:highlight w:val="none"/>
              </w:rPr>
            </w:pPr>
            <w:r>
              <w:rPr>
                <w:rFonts w:hint="eastAsia" w:ascii="华文仿宋" w:hAnsi="华文仿宋" w:eastAsia="华文仿宋" w:cs="黑体"/>
                <w:sz w:val="28"/>
                <w:szCs w:val="28"/>
                <w:highlight w:val="none"/>
              </w:rPr>
              <w:t>公司负责人（签名）：_________________</w:t>
            </w:r>
          </w:p>
          <w:p w14:paraId="70C2066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firstLine="405"/>
              <w:textAlignment w:val="auto"/>
              <w:rPr>
                <w:rFonts w:ascii="华文仿宋" w:hAnsi="华文仿宋" w:cs="黑体"/>
                <w:sz w:val="28"/>
                <w:szCs w:val="28"/>
                <w:highlight w:val="none"/>
              </w:rPr>
            </w:pPr>
            <w:r>
              <w:rPr>
                <w:rFonts w:hint="eastAsia" w:ascii="华文仿宋" w:hAnsi="华文仿宋" w:eastAsia="华文仿宋" w:cs="黑体"/>
                <w:sz w:val="28"/>
                <w:szCs w:val="28"/>
                <w:highlight w:val="none"/>
              </w:rPr>
              <w:t xml:space="preserve">                                   202</w:t>
            </w:r>
            <w:r>
              <w:rPr>
                <w:rFonts w:hint="eastAsia" w:ascii="华文仿宋" w:hAnsi="华文仿宋" w:eastAsia="华文仿宋" w:cs="黑体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华文仿宋" w:hAnsi="华文仿宋" w:eastAsia="华文仿宋" w:cs="黑体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华文仿宋" w:hAnsi="华文仿宋" w:cs="黑体"/>
                <w:sz w:val="28"/>
                <w:szCs w:val="28"/>
                <w:highlight w:val="none"/>
              </w:rPr>
              <w:t xml:space="preserve">   </w:t>
            </w:r>
            <w:r>
              <w:rPr>
                <w:rFonts w:hint="eastAsia" w:ascii="华文仿宋" w:hAnsi="华文仿宋" w:eastAsia="华文仿宋" w:cs="黑体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华文仿宋" w:hAnsi="华文仿宋" w:eastAsia="华文仿宋" w:cs="黑体"/>
                <w:sz w:val="28"/>
                <w:szCs w:val="28"/>
                <w:highlight w:val="non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日</w:t>
            </w:r>
          </w:p>
        </w:tc>
      </w:tr>
    </w:tbl>
    <w:p w14:paraId="55D4A39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kOGM4ZGM1ZDFmYzY2ZjM4ZThhNGQ3ZjZiZmU4MDQifQ=="/>
  </w:docVars>
  <w:rsids>
    <w:rsidRoot w:val="174301B0"/>
    <w:rsid w:val="1743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2024-10-17T09:21:00Z</dcterms:created>
  <dc:creator>哆啦A梦的口袋</dc:creator>
  <cp:lastModifiedBy>哆啦A梦的口袋</cp:lastModifiedBy>
  <dcterms:modified xsi:type="dcterms:W3CDTF">2024-10-17T09:22:31Z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DB87B84E33E14D5C837F22C33EF4A5A4_11</vt:lpwstr>
  </property>
</Properties>
</file>