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黑体" w:cs="Times New Roman"/>
          <w:spacing w:val="0"/>
          <w:w w:val="100"/>
          <w:sz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0"/>
          <w:w w:val="100"/>
          <w:sz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pacing w:val="0"/>
          <w:w w:val="100"/>
          <w:sz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outlineLvl w:val="9"/>
        <w:rPr>
          <w:rFonts w:hint="default" w:ascii="Times New Roman" w:hAnsi="Times New Roman" w:eastAsia="黑体" w:cs="Times New Roman"/>
          <w:spacing w:val="0"/>
          <w:w w:val="100"/>
          <w:sz w:val="32"/>
          <w:lang w:val="en-US" w:eastAsia="zh-CN"/>
        </w:rPr>
      </w:pPr>
    </w:p>
    <w:tbl>
      <w:tblPr>
        <w:tblStyle w:val="5"/>
        <w:tblW w:w="8940" w:type="dxa"/>
        <w:jc w:val="center"/>
        <w:tblInd w:w="-4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80"/>
        <w:gridCol w:w="2042"/>
        <w:gridCol w:w="1511"/>
        <w:gridCol w:w="1022"/>
        <w:gridCol w:w="1022"/>
        <w:gridCol w:w="19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89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方正小标宋_GBK" w:cs="Times New Roman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小标宋_GBK" w:cs="Times New Roman"/>
                <w:spacing w:val="0"/>
                <w:w w:val="100"/>
                <w:sz w:val="44"/>
                <w:szCs w:val="32"/>
                <w:lang w:val="en-US" w:eastAsia="zh-CN"/>
              </w:rPr>
              <w:t>考生现实表现鉴定意见表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 别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考生号</w:t>
            </w:r>
            <w:bookmarkStart w:id="0" w:name="_GoBack"/>
            <w:bookmarkEnd w:id="0"/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 族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  贯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现就读学校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5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" w:hRule="atLeast"/>
          <w:jc w:val="center"/>
        </w:trPr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况</w:t>
            </w:r>
          </w:p>
        </w:tc>
        <w:tc>
          <w:tcPr>
            <w:tcW w:w="75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受到刑事处罚或者依据刑法被免予刑事处罚，或被劳动教养、收容教养或者收容教育；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2.因结伙斗殴、盗窃、诈骗、哄抢、抢夺、敲诈勒索等行为受到行政拘留处罚；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3.被开除团籍或者被开除学籍；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4.在国家法定考试中被认定有舞弊等严重违纪违规行为，或者在法律规定的国家考试之外的其他考试中被认定为组织作弊；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5.组织、参加、支持非法集会、游行、示威等活动；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6.泄露国家秘密、工作秘密，或者有危害国家安全、荣誉和利益行为；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7.组织、参加、支持暴力恐怖、民族分裂、宗教极端、邪教、黑社会性质等非法组织，或者参与相关活动；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8.组织、参加反对中国共产党的理论和路线方针政策的网络论坛、群组、直播等活动；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9.编造、制作、发表、出版、传播反对中国共产党、反对中国特色社会主义制度或者违反国家法律法规的有害信息，或者参加国家禁止的政治性组织等；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10.通过网络组党结社，参与或动员不法串联、联署、集会等网上非法活动；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11.组织、参加、支持色情、吸毒、赌博、迷信等活动；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12.已取得或者正在申请国（境）外永久居留权、长期居留许可，或连续六个月以上在国（境）外留学、工作、生活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，对其在国（境）外期间经历和政治表现难以进行考察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13.个人档案中记载出生日期、入党（团）时间、学历、经历、身份等信息的重要材料缺失、严重失实，且在规定的考察期限内，考察对象无法补齐或者涉嫌涂改造假无法有效认定情况；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14.组织、参加、支持有害气功组织或者宗教非法活动；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15.不宜报考涉密性强的特殊公安专业（方向）的情形。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16.其他影响考生未来录用为公务员的情形。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有无上述情况，请说明。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补充意见：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考察人员签名：                 考察部门（盖章）：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考察人员电话：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top"/>
              <w:outlineLvl w:val="9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89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备注：</w:t>
            </w:r>
          </w:p>
          <w:p>
            <w:pPr>
              <w:widowControl/>
              <w:autoSpaceDE w:val="0"/>
              <w:spacing w:line="400" w:lineRule="exact"/>
              <w:ind w:firstLine="48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1.考察部门为考生就读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eastAsia="zh-CN"/>
              </w:rPr>
              <w:t>（档案存放）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普通高中或高中教务处，考察人员为考生班主任或教务处负责人员；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 w:firstLine="443"/>
              <w:jc w:val="left"/>
              <w:textAlignment w:val="center"/>
              <w:outlineLvl w:val="9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2.此表由考生自行扫描、上传到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eastAsia="zh-CN"/>
              </w:rPr>
              <w:t>广东省公安院校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</w:rPr>
              <w:t>招生智慧政审系统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val="en-US" w:eastAsia="zh-CN"/>
              </w:rPr>
              <w:t>。</w:t>
            </w:r>
          </w:p>
        </w:tc>
      </w:tr>
    </w:tbl>
    <w:p/>
    <w:sectPr>
      <w:footerReference r:id="rId3" w:type="default"/>
      <w:pgSz w:w="11906" w:h="16838"/>
      <w:pgMar w:top="2041" w:right="1531" w:bottom="2041" w:left="153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B0300000000000000"/>
    <w:charset w:val="86"/>
    <w:family w:val="auto"/>
    <w:pitch w:val="default"/>
    <w:sig w:usb0="00000001" w:usb1="080F1810" w:usb2="00000016" w:usb3="00000000" w:csb0="000600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37E0A"/>
    <w:rsid w:val="01D37E0A"/>
    <w:rsid w:val="1E61486C"/>
    <w:rsid w:val="4EDC58A7"/>
    <w:rsid w:val="56FC22A5"/>
    <w:rsid w:val="5B655F1A"/>
    <w:rsid w:val="5BE50EE8"/>
    <w:rsid w:val="68D929ED"/>
    <w:rsid w:val="6F19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省公安厅</Company>
  <Pages>3</Pages>
  <Words>770</Words>
  <Characters>794</Characters>
  <Lines>0</Lines>
  <Paragraphs>0</Paragraphs>
  <TotalTime>3</TotalTime>
  <ScaleCrop>false</ScaleCrop>
  <LinksUpToDate>false</LinksUpToDate>
  <CharactersWithSpaces>823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2021-06-08T01:51:00Z</dcterms:created>
  <dc:creator>郑沫</dc:creator>
  <cp:lastModifiedBy>郑沫</cp:lastModifiedBy>
  <dcterms:modified xsi:type="dcterms:W3CDTF">2021-06-18T08:59:33Z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