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仿宋" w:eastAsia="方正小标宋简体" w:cs="微软雅黑"/>
          <w:sz w:val="44"/>
          <w:szCs w:val="44"/>
        </w:rPr>
      </w:pPr>
      <w:r>
        <w:rPr>
          <w:rFonts w:hint="eastAsia" w:ascii="方正小标宋简体" w:hAnsi="仿宋" w:eastAsia="方正小标宋简体" w:cs="微软雅黑"/>
          <w:sz w:val="44"/>
          <w:szCs w:val="44"/>
        </w:rPr>
        <w:t>全国英语等级考试健康情况声明书</w:t>
      </w:r>
    </w:p>
    <w:p>
      <w:pPr>
        <w:spacing w:line="580" w:lineRule="exact"/>
        <w:jc w:val="center"/>
        <w:rPr>
          <w:rFonts w:ascii="方正小标宋简体" w:hAnsi="仿宋" w:eastAsia="方正小标宋简体" w:cs="微软雅黑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本人已知晓并理解、遵守全国英语等级考试关于考生个人（工作人员）健康要求和新冠肺炎疫情防控相关管理规定，并做如下声明：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考试过程中如出现咳嗽、发热等身体不适情况，我愿自行放弃考试或遵守考试工作人员安排到指定区域考试。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本人保证以上声明信息真实、准确、完整，并知悉我将承担瞒报的法律后果及责任。</w:t>
      </w:r>
    </w:p>
    <w:p>
      <w:pPr>
        <w:spacing w:line="580" w:lineRule="exact"/>
        <w:ind w:firstLine="160" w:firstLineChars="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160" w:firstLineChars="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附表：体温自我监测登记表</w:t>
      </w:r>
    </w:p>
    <w:p>
      <w:pPr>
        <w:spacing w:line="580" w:lineRule="exact"/>
        <w:ind w:firstLine="160" w:firstLineChars="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left="2940" w:leftChars="1400" w:firstLine="1120" w:firstLineChars="3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声明人（签字）：</w:t>
      </w:r>
    </w:p>
    <w:p>
      <w:pPr>
        <w:spacing w:line="580" w:lineRule="exact"/>
        <w:ind w:left="2940" w:leftChars="1400" w:firstLine="1120" w:firstLineChars="3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</w:p>
    <w:p>
      <w:pPr>
        <w:spacing w:line="520" w:lineRule="exact"/>
        <w:ind w:right="3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60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体温自我监测登记表</w:t>
      </w:r>
    </w:p>
    <w:tbl>
      <w:tblPr>
        <w:tblStyle w:val="6"/>
        <w:tblW w:w="8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2965"/>
        <w:gridCol w:w="2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日期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14天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13天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12天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11天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10天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9天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8天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7天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6天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5天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4天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3天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2天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考前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1天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</w:tbl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注：考试当天考点入场检查时需上交此表，</w:t>
      </w:r>
      <w:r>
        <w:rPr>
          <w:rFonts w:hint="eastAsia" w:ascii="仿宋" w:hAnsi="仿宋" w:eastAsia="仿宋"/>
          <w:b/>
          <w:bCs/>
          <w:sz w:val="28"/>
          <w:szCs w:val="28"/>
        </w:rPr>
        <w:t>笔试、口试各一份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left="-709" w:firstLine="707" w:firstLineChars="22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80" w:lineRule="exact"/>
        <w:ind w:left="-709" w:firstLine="972" w:firstLineChars="221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听力残疾考生申请PETS听力部分</w:t>
      </w:r>
    </w:p>
    <w:p>
      <w:pPr>
        <w:spacing w:line="580" w:lineRule="exact"/>
        <w:ind w:left="-709" w:firstLine="972" w:firstLineChars="221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合理便利指引</w:t>
      </w:r>
    </w:p>
    <w:p>
      <w:pPr>
        <w:spacing w:line="400" w:lineRule="exact"/>
        <w:ind w:firstLine="720" w:firstLineChars="22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ab/>
      </w:r>
      <w:r>
        <w:rPr>
          <w:rFonts w:hint="eastAsia" w:ascii="黑体" w:hAnsi="仿宋" w:eastAsia="黑体"/>
          <w:bCs/>
          <w:sz w:val="32"/>
          <w:szCs w:val="32"/>
        </w:rPr>
        <w:t>一、申请方式及流程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PETS笔试并申请提供合理便利的听力残疾考生，应于报名成功后向报考点提出正式书面申请，由报考点初审材料并加盖公章，地市招办汇总后提交省教育考试院，由省教育考试院负责终审确认。考生申请期限至2020年1月6日，逾期不予受理。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提交材料包括：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（1）《听力残疾考生报考全国英语等级考试合理便利申请表》（附件2）；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（2）考生本人的第二代及以上《中华人民共和国残疾人证》复印件，原件现场备核；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（3）考生本人报名时使用的有效身份证件复印件，原件现场备核。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如由法定监护人代办，还应提供法定监护人的有效身份证件复印件，原件现场备核。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省教育考试院审核确认后出具《听力残疾考生申请全国英语等级考试合理便利结果告知书》，由报考点分发至考生。考生须在考试当天携带《告知书》进入考场，作为考试时享受合理便利的凭证。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仿宋" w:eastAsia="黑体"/>
          <w:bCs/>
          <w:sz w:val="32"/>
          <w:szCs w:val="32"/>
        </w:rPr>
        <w:t>二、听力免考考生答题要求</w:t>
      </w:r>
    </w:p>
    <w:p>
      <w:pPr>
        <w:spacing w:line="40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听力部分免考的考生，听力部分作答无效。其他考生进行听力考试期间，听力免考的考生不得翻看和作答，听力考试结束后，方可答题。听力残疾考生在考试过程中违规行为的认定与处理同其他考生。</w:t>
      </w:r>
    </w:p>
    <w:p>
      <w:pPr>
        <w:spacing w:line="400" w:lineRule="exact"/>
        <w:ind w:firstLine="720" w:firstLineChars="225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　三、听力免考的考生分数计算方式</w:t>
      </w:r>
    </w:p>
    <w:p>
      <w:pPr>
        <w:spacing w:line="40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按“考生笔试成绩(除听力部分)×总分值/笔试总分（除听力部分）”计算。</w:t>
      </w:r>
    </w:p>
    <w:p>
      <w:pPr>
        <w:sectPr>
          <w:footerReference r:id="rId3" w:type="default"/>
          <w:pgSz w:w="11906" w:h="16838"/>
          <w:pgMar w:top="2268" w:right="1474" w:bottom="1417" w:left="1588" w:header="851" w:footer="992" w:gutter="0"/>
          <w:cols w:space="720" w:num="1"/>
          <w:docGrid w:type="lines" w:linePitch="320" w:charSpace="0"/>
        </w:sectPr>
      </w:pPr>
    </w:p>
    <w:p>
      <w:pPr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附件3</w:t>
      </w:r>
    </w:p>
    <w:p>
      <w:pPr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深圳市听力残疾考生报考_____年____月全国英语等级考试</w:t>
      </w:r>
    </w:p>
    <w:p>
      <w:pPr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合理便利申请表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报考点（盖章）：                         填表日期：    年   月   日  </w:t>
      </w:r>
    </w:p>
    <w:tbl>
      <w:tblPr>
        <w:tblStyle w:val="6"/>
        <w:tblW w:w="82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89"/>
        <w:gridCol w:w="1781"/>
        <w:gridCol w:w="2198"/>
        <w:gridCol w:w="2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81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有效身份证件号</w:t>
            </w:r>
          </w:p>
        </w:tc>
        <w:tc>
          <w:tcPr>
            <w:tcW w:w="2377" w:type="dxa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9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残疾级别</w:t>
            </w:r>
          </w:p>
        </w:tc>
        <w:tc>
          <w:tcPr>
            <w:tcW w:w="1781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残疾人证号</w:t>
            </w:r>
          </w:p>
        </w:tc>
        <w:tc>
          <w:tcPr>
            <w:tcW w:w="2377" w:type="dxa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9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报考考点</w:t>
            </w:r>
          </w:p>
        </w:tc>
        <w:tc>
          <w:tcPr>
            <w:tcW w:w="6356" w:type="dxa"/>
            <w:gridSpan w:val="3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笔试级别</w:t>
            </w:r>
          </w:p>
        </w:tc>
        <w:tc>
          <w:tcPr>
            <w:tcW w:w="6356" w:type="dxa"/>
            <w:gridSpan w:val="3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□一级  □二级  □三级  □四级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" w:type="dxa"/>
            <w:vMerge w:val="restart"/>
            <w:shd w:val="pct10" w:color="auto" w:fill="auto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</w:p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  <w:tc>
          <w:tcPr>
            <w:tcW w:w="7545" w:type="dxa"/>
            <w:gridSpan w:val="4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704" w:type="dxa"/>
            <w:vMerge w:val="continue"/>
            <w:shd w:val="pct10" w:color="auto" w:fill="auto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45" w:type="dxa"/>
            <w:gridSpan w:val="4"/>
          </w:tcPr>
          <w:p>
            <w:pPr>
              <w:pStyle w:val="8"/>
              <w:spacing w:line="360" w:lineRule="auto"/>
              <w:ind w:firstLine="145" w:firstLineChars="6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1. □免除听力考试</w:t>
            </w:r>
          </w:p>
          <w:p>
            <w:pPr>
              <w:pStyle w:val="8"/>
              <w:spacing w:line="360" w:lineRule="auto"/>
              <w:ind w:firstLine="145" w:firstLineChars="6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2. □携带助听器    □佩带人工耳蜗</w:t>
            </w:r>
          </w:p>
          <w:p>
            <w:pPr>
              <w:pStyle w:val="8"/>
              <w:spacing w:line="360" w:lineRule="auto"/>
              <w:ind w:firstLine="145" w:firstLineChars="6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3. □优先进入考点、考场</w:t>
            </w:r>
          </w:p>
          <w:p>
            <w:pPr>
              <w:pStyle w:val="8"/>
              <w:spacing w:line="360" w:lineRule="auto"/>
              <w:ind w:firstLine="145" w:firstLineChars="6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4. □需要引导、辅助</w:t>
            </w:r>
          </w:p>
          <w:p>
            <w:pPr>
              <w:pStyle w:val="8"/>
              <w:spacing w:line="360" w:lineRule="auto"/>
              <w:ind w:firstLine="145" w:firstLineChars="6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5. □其它便利申请特殊说明：</w:t>
            </w:r>
          </w:p>
          <w:p>
            <w:pPr>
              <w:pStyle w:val="8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8"/>
              <w:ind w:firstLine="3547" w:firstLineChars="147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4" w:type="dxa"/>
            <w:shd w:val="pct10" w:color="auto" w:fill="auto"/>
            <w:vAlign w:val="center"/>
          </w:tcPr>
          <w:p>
            <w:pPr>
              <w:pStyle w:val="8"/>
              <w:jc w:val="distribute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监</w:t>
            </w:r>
          </w:p>
          <w:p>
            <w:pPr>
              <w:pStyle w:val="8"/>
              <w:jc w:val="distribute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护</w:t>
            </w:r>
          </w:p>
          <w:p>
            <w:pPr>
              <w:pStyle w:val="8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人</w:t>
            </w:r>
          </w:p>
        </w:tc>
        <w:tc>
          <w:tcPr>
            <w:tcW w:w="7545" w:type="dxa"/>
            <w:gridSpan w:val="4"/>
          </w:tcPr>
          <w:p>
            <w:pPr>
              <w:spacing w:line="360" w:lineRule="auto"/>
              <w:ind w:firstLine="146" w:firstLineChars="6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姓名：</w:t>
            </w:r>
          </w:p>
          <w:p>
            <w:pPr>
              <w:spacing w:line="360" w:lineRule="auto"/>
              <w:ind w:firstLine="146" w:firstLineChars="6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身份证号：</w:t>
            </w:r>
          </w:p>
          <w:p>
            <w:pPr>
              <w:spacing w:line="360" w:lineRule="auto"/>
              <w:ind w:firstLine="146" w:firstLineChars="6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  <w:p>
            <w:pPr>
              <w:spacing w:line="360" w:lineRule="auto"/>
              <w:ind w:firstLine="3547" w:firstLineChars="147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监护人签名：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04" w:type="dxa"/>
            <w:shd w:val="pct10" w:color="auto" w:fill="auto"/>
            <w:vAlign w:val="center"/>
          </w:tcPr>
          <w:p>
            <w:pPr>
              <w:pStyle w:val="8"/>
              <w:jc w:val="distribut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报考点验核材料</w:t>
            </w:r>
          </w:p>
        </w:tc>
        <w:tc>
          <w:tcPr>
            <w:tcW w:w="7545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 考生本人《中华人民共和国残疾人证》原件及复印件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 考生本人有效身份证件原件及复印件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 考生监护人有效身份证件原件及复印件</w:t>
            </w:r>
          </w:p>
          <w:p>
            <w:pPr>
              <w:spacing w:line="360" w:lineRule="auto"/>
              <w:ind w:firstLine="3547" w:firstLineChars="147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验核人签名：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704" w:type="dxa"/>
            <w:shd w:val="pct10" w:color="auto" w:fill="auto"/>
            <w:vAlign w:val="center"/>
          </w:tcPr>
          <w:p>
            <w:pPr>
              <w:pStyle w:val="8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地市招办意见</w:t>
            </w:r>
          </w:p>
        </w:tc>
        <w:tc>
          <w:tcPr>
            <w:tcW w:w="7545" w:type="dxa"/>
            <w:gridSpan w:val="4"/>
            <w:vAlign w:val="bottom"/>
          </w:tcPr>
          <w:p>
            <w:pPr>
              <w:spacing w:line="360" w:lineRule="auto"/>
              <w:ind w:firstLine="4257" w:firstLineChars="177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7DDD3-EFDF-40C3-BA0C-A3E538D0F0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A013EF4-4670-4E2A-A60D-926BE48FAA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435767-8FD7-4435-986B-3D40A84470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8D94F5-5641-47C1-9EA3-EDB2DA389F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F4C597A-6EAB-4D17-92B9-A88EBF3600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25CCF68-BDEE-43FC-8849-64390F66E8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 w:cs="宋体"/>
        <w:kern w:val="0"/>
        <w:sz w:val="28"/>
        <w:szCs w:val="28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17AF0"/>
    <w:rsid w:val="001D3C68"/>
    <w:rsid w:val="002F638E"/>
    <w:rsid w:val="00305AC2"/>
    <w:rsid w:val="0036132F"/>
    <w:rsid w:val="003B6599"/>
    <w:rsid w:val="003D3281"/>
    <w:rsid w:val="003D375F"/>
    <w:rsid w:val="006B3BC0"/>
    <w:rsid w:val="00760D08"/>
    <w:rsid w:val="007B286F"/>
    <w:rsid w:val="0082188E"/>
    <w:rsid w:val="00865D22"/>
    <w:rsid w:val="008C7570"/>
    <w:rsid w:val="00A35DBB"/>
    <w:rsid w:val="00A75526"/>
    <w:rsid w:val="00B61C5F"/>
    <w:rsid w:val="00BC31DF"/>
    <w:rsid w:val="00CD3681"/>
    <w:rsid w:val="00D85150"/>
    <w:rsid w:val="00E87D37"/>
    <w:rsid w:val="00EA0D54"/>
    <w:rsid w:val="00ED1EBF"/>
    <w:rsid w:val="0E2F354D"/>
    <w:rsid w:val="1DA50D74"/>
    <w:rsid w:val="2B634865"/>
    <w:rsid w:val="2FB06D94"/>
    <w:rsid w:val="4D193F1A"/>
    <w:rsid w:val="51F17AF0"/>
    <w:rsid w:val="574162BF"/>
    <w:rsid w:val="5A8C5091"/>
    <w:rsid w:val="6A4D2440"/>
    <w:rsid w:val="7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</Words>
  <Characters>3151</Characters>
  <Lines>26</Lines>
  <Paragraphs>7</Paragraphs>
  <TotalTime>382</TotalTime>
  <ScaleCrop>false</ScaleCrop>
  <LinksUpToDate>false</LinksUpToDate>
  <CharactersWithSpaces>3696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2020-07-24T00:33:00Z</dcterms:created>
  <dc:creator>josie</dc:creator>
  <cp:lastModifiedBy>正念大叔</cp:lastModifiedBy>
  <cp:lastPrinted>2019-12-23T01:30:00Z</cp:lastPrinted>
  <dcterms:modified xsi:type="dcterms:W3CDTF">2020-07-25T08:42:20Z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