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auto"/>
        <w:spacing w:line="580" w:lineRule="exact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auto"/>
        </w:rPr>
        <w:t>附件2</w:t>
      </w:r>
    </w:p>
    <w:p>
      <w:pPr>
        <w:pStyle w:val="5"/>
        <w:widowControl/>
        <w:spacing w:beforeAutospacing="0" w:afterAutospacing="0" w:line="580" w:lineRule="exact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  <w:t>广东省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  <w:lang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  <w:lang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  <w:lang w:eastAsia="zh-CN"/>
        </w:rPr>
        <w:t>月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shd w:val="clear" w:color="auto" w:fill="FFFFFF"/>
        </w:rPr>
        <w:t>自学考试报名报考流程图</w:t>
      </w:r>
    </w:p>
    <w:p>
      <w:pPr>
        <w:pStyle w:val="5"/>
        <w:widowControl/>
        <w:spacing w:beforeAutospacing="0" w:afterAutospacing="0"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409565" cy="7223125"/>
            <wp:effectExtent l="9525" t="9525" r="10160" b="25400"/>
            <wp:docPr id="4" name="图片 1" descr="新生报名流程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新生报名流程图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72231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ascii="Times New Roman" w:hAnsi="Times New Roman" w:eastAsia="仿宋_GB2312" w:cs="Times New Roman"/>
          <w:color w:val="000000"/>
          <w:sz w:val="32"/>
          <w:szCs w:val="32"/>
          <w:shd w:val="clear" w:color="auto" w:fill="FFFFFF"/>
        </w:rPr>
        <w:drawing>
          <wp:inline distT="0" distB="0" distL="114300" distR="114300">
            <wp:extent cx="5168265" cy="7951470"/>
            <wp:effectExtent l="0" t="0" r="13335" b="11430"/>
            <wp:docPr id="6" name="图片 2" descr="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报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560" w:lineRule="exact"/>
        <w:jc w:val="left"/>
        <w:rPr>
          <w:rFonts w:hint="eastAsia" w:eastAsia="黑体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auto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auto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auto"/>
          <w:lang w:val="en-US" w:eastAsia="zh-CN"/>
        </w:rPr>
        <w:t>3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0" w:firstLineChars="0"/>
        <w:jc w:val="center"/>
        <w:textAlignment w:val="auto"/>
        <w:rPr>
          <w:rFonts w:hint="eastAsia" w:ascii="方正小标宋简体" w:hAnsi="黑体" w:eastAsia="方正小标宋简体" w:cs="黑体"/>
          <w:color w:val="auto"/>
          <w:sz w:val="44"/>
          <w:szCs w:val="44"/>
          <w:shd w:val="clear" w:color="auto" w:fill="FFFFFF"/>
        </w:rPr>
      </w:pPr>
      <w:r>
        <w:rPr>
          <w:rFonts w:hint="eastAsia" w:ascii="方正小标宋简体" w:hAnsi="黑体" w:eastAsia="方正小标宋简体" w:cs="黑体"/>
          <w:color w:val="auto"/>
          <w:sz w:val="44"/>
          <w:szCs w:val="44"/>
          <w:shd w:val="clear" w:color="auto" w:fill="FFFFFF"/>
        </w:rPr>
        <w:t>广东省高等教育自学考试电子相片采集标准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0" w:firstLineChars="0"/>
        <w:jc w:val="center"/>
        <w:textAlignment w:val="auto"/>
        <w:rPr>
          <w:rFonts w:hint="eastAsia" w:ascii="方正小标宋简体" w:hAnsi="黑体" w:eastAsia="方正小标宋简体" w:cs="黑体"/>
          <w:color w:val="auto"/>
          <w:sz w:val="44"/>
          <w:szCs w:val="44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一、本人近期正面、免冠、彩色（淡蓝色底）证件电子照片，照片必须清晰完整，与本人相貌一致。禁止对图像整体或局部进行镜像、旋转等变换操作。不得对人像特征（如伤疤、发型等）进行技术处理。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二、成像区上下要求头上部空1／10，头部占7／10，肩部占1／5。采集的图像大小最小为192×168（高×宽），单位为：像素。成像区大小为48ｍｍ×42ｍｍ（高×宽）。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三、电子照片须显示双肩、双耳，露双眉，衣着端正，不着与背景同色的上衣，人像清晰，神态自然，无明显畸变，脸部无局部亮度，背景无边框。不得上传翻拍照、全身照、风景照、生活照、大头贴、背带（吊带）衫照、艺术照、侧面照、不规则手机照等。人像在图像矩形框内水平居中，左右对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四、电子照片不得佩戴饰品，不得佩戴粗框、有色眼镜，眼镜不能有反光（饰品、眼镜遮挡面部特征会影响考试期间身份核验），不得使用头部覆盖物（宗教、医疗和文化需要时，不得遮挡脸部或造成阴影）。头发不得遮挡眉毛、眼睛和耳朵。不宜化妆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五、此照片将作为本人准考证唯一使用照片，将用于考试期间的人像识别比对及毕业申请的照片审核，不符合要求的照片会影响考生的考试及毕业等，由此造成的后果由考生自行承担。</w:t>
      </w:r>
    </w:p>
    <w:p>
      <w:pPr>
        <w:shd w:val="clear" w:color="auto" w:fill="auto"/>
        <w:spacing w:line="580" w:lineRule="exact"/>
        <w:jc w:val="left"/>
        <w:rPr>
          <w:rFonts w:hint="eastAsia" w:ascii="黑体" w:hAnsi="黑体" w:eastAsia="黑体" w:cs="黑体"/>
          <w:color w:val="auto"/>
          <w:sz w:val="32"/>
          <w:szCs w:val="32"/>
          <w:shd w:val="clear" w:color="auto" w:fill="auto"/>
          <w:lang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auto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auto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pacing w:val="-1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pacing w:val="-11"/>
          <w:sz w:val="44"/>
          <w:szCs w:val="44"/>
        </w:rPr>
        <w:t>广东省202</w:t>
      </w:r>
      <w:r>
        <w:rPr>
          <w:rFonts w:hint="eastAsia" w:ascii="方正小标宋简体" w:hAnsi="方正小标宋简体" w:eastAsia="方正小标宋简体" w:cs="方正小标宋简体"/>
          <w:color w:val="auto"/>
          <w:spacing w:val="-11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pacing w:val="-11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color w:val="auto"/>
          <w:spacing w:val="-11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color w:val="auto"/>
          <w:spacing w:val="-11"/>
          <w:sz w:val="44"/>
          <w:szCs w:val="44"/>
        </w:rPr>
        <w:t>月自学考试在线报名操作指引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2"/>
        <w:textAlignment w:val="auto"/>
        <w:rPr>
          <w:rFonts w:hint="eastAsia"/>
          <w:b/>
          <w:bCs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第一步：预报名-网页端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登录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广东省自学考试管理系统（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网址https://www.eeagd.edu.cn/zkselfec/login/login.jsp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在网页端完成预报名信息录入，获取预报名号，并牢记预报名时设置的密码。</w:t>
      </w:r>
    </w:p>
    <w:p>
      <w:pPr>
        <w:spacing w:line="500" w:lineRule="exact"/>
        <w:ind w:firstLine="562" w:firstLineChars="200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</w:rPr>
        <w:t>第二步：采集相片</w:t>
      </w:r>
    </w:p>
    <w:p>
      <w:pPr>
        <w:numPr>
          <w:ilvl w:val="0"/>
          <w:numId w:val="0"/>
        </w:numPr>
        <w:wordWrap w:val="0"/>
        <w:spacing w:line="50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（1）登录系统，点击“采集相片”按钮。</w:t>
      </w:r>
    </w:p>
    <w:p>
      <w:pPr>
        <w:numPr>
          <w:ilvl w:val="0"/>
          <w:numId w:val="0"/>
        </w:numPr>
        <w:spacing w:line="240" w:lineRule="auto"/>
        <w:ind w:firstLine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6835" cy="2219325"/>
            <wp:effectExtent l="0" t="0" r="571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spacing w:line="50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（2）核对个人信息，点击“确认无误”按钮。</w:t>
      </w:r>
    </w:p>
    <w:p>
      <w:pPr>
        <w:spacing w:line="240" w:lineRule="auto"/>
        <w:ind w:firstLine="420"/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66690" cy="2369820"/>
            <wp:effectExtent l="0" t="0" r="10160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00" w:lineRule="exact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了解采集相片规则后，下拉找到“我知道了，去拍照”按钮并点击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。</w:t>
      </w:r>
    </w:p>
    <w:p>
      <w:pPr>
        <w:pStyle w:val="2"/>
        <w:numPr>
          <w:ilvl w:val="0"/>
          <w:numId w:val="0"/>
        </w:numPr>
        <w:ind w:firstLine="0" w:firstLineChars="0"/>
        <w:rPr>
          <w:rFonts w:hint="eastAsia"/>
        </w:rPr>
      </w:pPr>
    </w:p>
    <w:p>
      <w:pPr>
        <w:spacing w:line="240" w:lineRule="auto"/>
        <w:ind w:firstLine="0" w:firstLineChars="0"/>
        <w:jc w:val="center"/>
      </w:pPr>
      <w:r>
        <w:rPr>
          <w:rFonts w:hint="default" w:ascii="Times New Roman" w:hAnsi="Times New Roman" w:cs="Times New Roman"/>
        </w:rPr>
        <w:t xml:space="preserve">   </w:t>
      </w:r>
      <w:r>
        <w:drawing>
          <wp:inline distT="0" distB="0" distL="114300" distR="114300">
            <wp:extent cx="5263515" cy="2356485"/>
            <wp:effectExtent l="0" t="0" r="13335" b="571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</w:pPr>
    </w:p>
    <w:p>
      <w:pPr>
        <w:pStyle w:val="2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使用微信或主流浏览器，扫描系统弹出的二维码。</w:t>
      </w:r>
    </w:p>
    <w:p>
      <w:pPr>
        <w:pStyle w:val="2"/>
      </w:pPr>
      <w:r>
        <w:drawing>
          <wp:inline distT="0" distB="0" distL="114300" distR="114300">
            <wp:extent cx="5266690" cy="2367280"/>
            <wp:effectExtent l="0" t="0" r="10160" b="139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Times New Roman" w:hAnsi="Times New Roman" w:cs="Times New Roman"/>
        </w:rPr>
      </w:pPr>
    </w:p>
    <w:p>
      <w:pPr>
        <w:pStyle w:val="2"/>
        <w:spacing w:line="500" w:lineRule="exact"/>
        <w:ind w:firstLine="42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（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使用微信或主流浏览器扫码后，须重新核对个人信息，核对无误后，点击“确认无误”按钮。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16510</wp:posOffset>
            </wp:positionV>
            <wp:extent cx="1802130" cy="4008120"/>
            <wp:effectExtent l="0" t="0" r="7620" b="1143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0" w:firstLineChars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56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6）了解相片采集规范后，点击“我知道了，去拍照”按钮。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79375</wp:posOffset>
            </wp:positionV>
            <wp:extent cx="1704340" cy="3791585"/>
            <wp:effectExtent l="0" t="0" r="10160" b="184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（7）点击“我知道了，去拍照”按钮后，会调用“摄像头”进行摄像，按照规范摄像完成。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-210820</wp:posOffset>
            </wp:positionV>
            <wp:extent cx="1835150" cy="4081145"/>
            <wp:effectExtent l="0" t="0" r="12700" b="1460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500" w:lineRule="exact"/>
        <w:ind w:left="0" w:leftChars="0"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（8）拍摄完满意的照片后，点击“我已摄像完成”按钮。</w:t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eastAsia="宋体" w:cs="Times New Roman"/>
          <w:sz w:val="21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9525</wp:posOffset>
            </wp:positionV>
            <wp:extent cx="5267960" cy="2348230"/>
            <wp:effectExtent l="0" t="0" r="8890" b="1397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rPr>
          <w:rFonts w:hint="eastAsia" w:ascii="Times New Roman" w:hAnsi="Times New Roman" w:eastAsia="宋体" w:cs="Times New Roman"/>
          <w:sz w:val="21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 w:ascii="Times New Roman" w:hAnsi="Times New Roman" w:eastAsia="宋体" w:cs="Times New Roman"/>
          <w:sz w:val="21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 w:ascii="Times New Roman" w:hAnsi="Times New Roman" w:eastAsia="宋体" w:cs="Times New Roman"/>
          <w:sz w:val="21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 w:ascii="Times New Roman" w:hAnsi="Times New Roman" w:eastAsia="宋体" w:cs="Times New Roman"/>
          <w:sz w:val="21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 w:ascii="Times New Roman" w:hAnsi="Times New Roman" w:eastAsia="宋体" w:cs="Times New Roman"/>
          <w:sz w:val="21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eastAsia" w:ascii="Times New Roman" w:hAnsi="Times New Roman" w:eastAsia="宋体" w:cs="Times New Roman"/>
          <w:sz w:val="21"/>
          <w:szCs w:val="32"/>
          <w:lang w:val="en-US" w:eastAsia="zh-CN"/>
        </w:rPr>
      </w:pPr>
    </w:p>
    <w:p>
      <w:pPr>
        <w:spacing w:line="240" w:lineRule="auto"/>
        <w:ind w:firstLine="0"/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</w:p>
    <w:p>
      <w:pPr>
        <w:numPr>
          <w:ilvl w:val="0"/>
          <w:numId w:val="0"/>
        </w:numPr>
        <w:wordWrap w:val="0"/>
        <w:spacing w:line="50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完成摄像后请等待审核。当审核完成即可生成准考证号。</w:t>
      </w:r>
    </w:p>
    <w:p>
      <w:pPr>
        <w:wordWrap w:val="0"/>
        <w:spacing w:line="500" w:lineRule="exact"/>
        <w:ind w:firstLine="562" w:firstLineChars="200"/>
        <w:rPr>
          <w:rFonts w:hint="default"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sz w:val="28"/>
          <w:szCs w:val="28"/>
        </w:rPr>
        <w:t>第三步：生成准考证号</w:t>
      </w:r>
    </w:p>
    <w:p>
      <w:pPr>
        <w:wordWrap w:val="0"/>
        <w:spacing w:line="500" w:lineRule="exact"/>
        <w:ind w:firstLine="560" w:firstLineChars="200"/>
        <w:jc w:val="both"/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当审核通过后，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在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系统找到“确认报名”按钮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并点击即可。请记住系统弹出来的考生号。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lang w:val="en-US" w:eastAsia="zh-CN"/>
        </w:rPr>
        <w:tab/>
      </w:r>
    </w:p>
    <w:p>
      <w:pPr>
        <w:pStyle w:val="2"/>
        <w:rPr>
          <w:rFonts w:hint="eastAsia" w:eastAsia="宋体"/>
          <w:lang w:val="en-US" w:eastAsia="zh-CN"/>
        </w:rPr>
      </w:pPr>
    </w:p>
    <w:p>
      <w:pPr>
        <w:pStyle w:val="2"/>
        <w:rPr>
          <w:rFonts w:hint="default"/>
        </w:rPr>
      </w:pPr>
    </w:p>
    <w:p>
      <w:pPr>
        <w:spacing w:line="240" w:lineRule="auto"/>
        <w:ind w:firstLine="0" w:firstLineChars="0"/>
        <w:rPr>
          <w:rFonts w:hint="default" w:ascii="Times New Roman" w:hAnsi="Times New Roman" w:eastAsia="黑体" w:cs="Times New Roman"/>
          <w:sz w:val="28"/>
          <w:szCs w:val="28"/>
          <w:shd w:val="clear" w:color="auto" w:fill="FFFFFF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70485</wp:posOffset>
            </wp:positionV>
            <wp:extent cx="5266690" cy="2367280"/>
            <wp:effectExtent l="0" t="0" r="10160" b="13970"/>
            <wp:wrapNone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hint="default" w:ascii="Times New Roman" w:hAnsi="Times New Roman" w:eastAsia="黑体" w:cs="Times New Roman"/>
          <w:sz w:val="28"/>
          <w:szCs w:val="28"/>
          <w:shd w:val="clear" w:color="auto" w:fill="FFFFFF"/>
        </w:rPr>
      </w:pPr>
    </w:p>
    <w:p>
      <w:pPr>
        <w:spacing w:line="240" w:lineRule="auto"/>
        <w:ind w:firstLine="0" w:firstLineChars="0"/>
        <w:rPr>
          <w:rFonts w:hint="default" w:ascii="Times New Roman" w:hAnsi="Times New Roman" w:eastAsia="黑体" w:cs="Times New Roman"/>
          <w:sz w:val="28"/>
          <w:szCs w:val="28"/>
          <w:shd w:val="clear" w:color="auto" w:fill="FFFFFF"/>
        </w:rPr>
      </w:pPr>
    </w:p>
    <w:p>
      <w:pPr>
        <w:pStyle w:val="2"/>
        <w:spacing w:line="540" w:lineRule="exact"/>
        <w:ind w:firstLine="640"/>
        <w:rPr>
          <w:rFonts w:hint="eastAsia" w:ascii="黑体" w:hAnsi="黑体" w:eastAsia="黑体" w:cs="黑体"/>
          <w:color w:val="auto"/>
          <w:sz w:val="32"/>
          <w:szCs w:val="32"/>
          <w:shd w:val="clear" w:color="auto" w:fill="auto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1844040</wp:posOffset>
            </wp:positionV>
            <wp:extent cx="5271770" cy="2488565"/>
            <wp:effectExtent l="0" t="0" r="5080" b="6985"/>
            <wp:wrapNone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  <w:shd w:val="clear" w:color="auto" w:fill="auto"/>
          <w:lang w:val="en-US" w:eastAsia="zh-CN"/>
        </w:rPr>
        <w:t>附件5</w:t>
      </w:r>
    </w:p>
    <w:p>
      <w:pPr>
        <w:spacing w:beforeLines="0" w:afterLines="0" w:line="580" w:lineRule="exact"/>
        <w:jc w:val="center"/>
        <w:rPr>
          <w:rFonts w:hint="eastAsia" w:ascii="方正小标宋简体" w:hAnsi="黑体" w:eastAsia="方正小标宋简体" w:cs="黑体"/>
          <w:color w:val="auto"/>
          <w:kern w:val="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简体" w:hAnsi="黑体" w:eastAsia="方正小标宋简体" w:cs="黑体"/>
          <w:color w:val="auto"/>
          <w:kern w:val="0"/>
          <w:sz w:val="44"/>
          <w:szCs w:val="44"/>
          <w:shd w:val="clear" w:color="auto" w:fill="FFFFFF"/>
          <w:lang w:val="en-US" w:eastAsia="zh-CN"/>
        </w:rPr>
        <w:t>广东省高等教育自学考试考场规则</w:t>
      </w:r>
    </w:p>
    <w:p>
      <w:pPr>
        <w:spacing w:beforeLines="0" w:afterLines="0" w:line="580" w:lineRule="exact"/>
        <w:jc w:val="center"/>
        <w:rPr>
          <w:rFonts w:hint="eastAsia" w:ascii="方正小标宋简体" w:hAnsi="黑体" w:eastAsia="方正小标宋简体" w:cs="黑体"/>
          <w:color w:val="auto"/>
          <w:kern w:val="0"/>
          <w:sz w:val="44"/>
          <w:szCs w:val="44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（一）考生应诚信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应考，遵规守纪。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自觉服从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监考员等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考试工作人员管理，不得以任何理由妨碍监考员等考试工作人员履行职责，不得扰乱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考点考场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及其他考试工作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地点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的秩序。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（二）考前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0分钟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凭准考证、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有效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身份证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原件（不含电子身份证）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通过身份验证后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规定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入场参加考试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不得穿背心、拖鞋以及部队、警察、执法等类型的制服进入考点和考场。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  <w:u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主动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接受监考员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按规定进行的身份验证（包括人脸识别技术和人工比对身份证检查）、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使用金属探测仪进行安全检查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和对随身物品等进行的必要检查。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四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）除2B铅笔、黑色字迹的钢笔或签字笔、直尺、圆规、三角板、橡皮外，其他任何物品不准带入考场。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严禁携带任何通讯工具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如手机、对讲机及其他无线接收、传送设备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、电子计算器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可以使用计算器的课程除外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、电子存储记忆录放设备、照相机、涂改液、修正带等与考试无关的物品进入考场。可使用计算器的课程，计算器不得有程序储存功能。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五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）考生入座后，将本人准考证、身份证放在桌面左上角，以便核验。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六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）试卷由问卷和答题纸两部分组成。考生领到试卷后，须先检查核对问卷和答题纸的课程名称、课程代码是否与报考课程相符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如遇试卷、答题纸分发错误及试题字迹不清、重印、漏印或缺页等问题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，应立即举手向监考员报告；未按要求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及时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检查或发现问题未及时向监考员报告，作答本人报考课程外试卷的按0分计；出现缺页的，缺页部分按0分计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；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开考后再行报告、更换的，延误的考试时间不予延长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。涉及试题内容的疑问，不得向监考员询问。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考生作答前必须先在每张答题纸规定的位置上正确、清楚地填写本人准考证号、姓名、考点名称、考场号、座位号等信息，并将条形码粘贴在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条形码粘贴处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栏框内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(每张答题纸只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 w:bidi="ar"/>
        </w:rPr>
        <w:t>须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贴一张条形码，若有多余条形码，请不要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 w:bidi="ar"/>
        </w:rPr>
        <w:t>粘</w:t>
      </w:r>
      <w:r>
        <w:rPr>
          <w:rFonts w:hint="default" w:ascii="Times New Roman" w:hAnsi="Times New Roman" w:eastAsia="仿宋_GB2312" w:cs="Times New Roman"/>
          <w:sz w:val="32"/>
          <w:szCs w:val="32"/>
          <w:lang w:bidi="ar"/>
        </w:rPr>
        <w:t>贴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。凡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漏填、错填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书写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字迹不清或不按要求粘贴条形码，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</w:rPr>
        <w:t>导致无法正常评卷的，试卷按0分计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考生须进行课程笔迹信息采集，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按要求在答题纸指定位置认真抄写“考生笔迹确认”部分规定文字。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七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）开考信号发出后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方可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开始答题。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八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）开考15分钟后，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不得进入考点参加当次科目考试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，不得早于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当科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考试结束前30分钟交卷出场。考试进行期间不得擅自离开座位、考场，交卷出场后不得再进场续考，也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不得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在考场附近逗留或交谈。已到考生须在点名卡对应签名框内签名确认，未签名者视为缺考。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九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）严格按试卷要求作答。答题纸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选择题答题区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须用2B铅笔填涂，其他区域的书写或作答须用黑色字迹的钢笔或签字笔；必须在答题纸规定答题区域的指定题号处按要求作答；作答时需画表、作图或作辅助线的，可先用铅笔辅助再用黑色字迹的钢笔或签字笔描黑确认。答题纸不得折叠、污损、弄皱、弄破，不得作任何标记。不按规定作答，答题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十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在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考场内须保持安静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不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得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吸烟，不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得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喧哗，不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得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交头接耳、左顾右盼、打手势、做暗号，不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得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夹带、旁窥、抄袭或有意让他人抄袭，不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得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传抄答案或交换试卷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答卷、草稿纸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不得传递文具、物品等，不得在准考证上做标记或书写内容。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不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得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随意离位走动。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（十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一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）考试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结束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信号发出后，立即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停笔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，待监考员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收齐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试卷、草稿纸无误后，根据监考员指令依次退出考场。严禁将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试卷和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草稿纸带出考场。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如身体出现异常情况，应立即报告考试工作人员和监考员。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（十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二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如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不遵守考场纪律，不服从考试工作人员管理，有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违规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行为的，按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</w:rPr>
        <w:t>《中华人民共和国教育法》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《国家教育考试违规处理办法》处理并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</w:rPr>
        <w:t>记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入国家教育考试诚信档案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eastAsia="zh-CN" w:bidi="ar"/>
        </w:rPr>
        <w:t>；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 w:bidi="ar"/>
        </w:rPr>
        <w:t>涉嫌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犯罪的，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</w:rPr>
        <w:t>移送司法机关追究法律责任</w:t>
      </w: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bidi="ar"/>
        </w:rPr>
        <w:t>。</w:t>
      </w:r>
    </w:p>
    <w:p>
      <w:pPr>
        <w:jc w:val="both"/>
        <w:rPr>
          <w:rFonts w:hint="eastAsia" w:ascii="方正小标宋简体" w:hAnsi="黑体" w:eastAsia="方正小标宋简体" w:cs="黑体"/>
          <w:color w:val="auto"/>
          <w:kern w:val="0"/>
          <w:sz w:val="44"/>
          <w:szCs w:val="44"/>
          <w:shd w:val="clear" w:color="auto" w:fill="FFFFFF"/>
          <w:lang w:val="en-US" w:eastAsia="zh-CN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2268" w:right="1474" w:bottom="1701" w:left="1588" w:header="851" w:footer="992" w:gutter="0"/>
      <w:pgNumType w:fmt="decimal"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Style w:val="8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  </w:t>
                          </w:r>
                          <w:r>
                            <w:rPr>
                              <w:rStyle w:val="8"/>
                              <w:rFonts w:ascii="宋体" w:hAnsi="宋体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8"/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8"/>
                              <w:rFonts w:ascii="宋体" w:hAnsi="宋体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Style w:val="8"/>
                              <w:rFonts w:ascii="宋体" w:hAnsi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xjdksg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VhS4rjFiV9+/rj8+nP5/Z2g&#10;DwXqA9SYdx8wMw3v/IDJsx/QmXkPKtr8RUYE4yjv+SqvHBIR+dF6tV5XGBIYmy+Izx6ehwjpvfSW&#10;ZKOhEedXZOWnj5DG1DklV3P+ThtTZmjcPw7EzB6Wex97zFYa9sNEaO/bM/LpcfQNdbjplJgPDpXN&#10;WzIbcTb2s3EMUR+6ska5HoTbY8ImSm+5wgg7FcaZFXbTfuWleHwvWQ//1PY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cY3ZLIAQAAmw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Style w:val="8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8"/>
                        <w:rFonts w:hint="eastAsia" w:ascii="宋体" w:hAnsi="宋体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Style w:val="8"/>
                        <w:rFonts w:ascii="宋体" w:hAnsi="宋体"/>
                        <w:sz w:val="28"/>
                        <w:szCs w:val="28"/>
                      </w:rPr>
                      <w:t>—</w:t>
                    </w:r>
                    <w:r>
                      <w:rPr>
                        <w:rStyle w:val="8"/>
                        <w:rFonts w:hint="eastAsia" w:ascii="宋体" w:hAnsi="宋体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8"/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8"/>
                        <w:rFonts w:ascii="宋体" w:hAnsi="宋体"/>
                        <w:sz w:val="28"/>
                        <w:szCs w:val="28"/>
                      </w:rPr>
                      <w:t>6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8"/>
                        <w:rFonts w:hint="eastAsia" w:ascii="宋体" w:hAnsi="宋体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Style w:val="8"/>
                        <w:rFonts w:ascii="宋体" w:hAnsi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267759"/>
    <w:multiLevelType w:val="singleLevel"/>
    <w:tmpl w:val="0D26775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yYmMyMWFkNWUxZjQyMmVmODViNzc1ZWZjN2ZkYTEifQ=="/>
  </w:docVars>
  <w:rsids>
    <w:rsidRoot w:val="58F62912"/>
    <w:rsid w:val="58F6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3">
    <w:name w:val="BodyTextIndent"/>
    <w:basedOn w:val="1"/>
    <w:qFormat/>
    <w:uiPriority w:val="0"/>
    <w:pPr>
      <w:ind w:firstLine="720" w:firstLineChars="225"/>
      <w:textAlignment w:val="baseline"/>
    </w:pPr>
    <w:rPr>
      <w:rFonts w:ascii="仿宋_GB2312" w:hAnsi="Times New Roman" w:eastAsia="宋体" w:cs="Times New Roman"/>
      <w:szCs w:val="32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Autospacing="1" w:afterAutospacing="1"/>
      <w:jc w:val="left"/>
    </w:pPr>
    <w:rPr>
      <w:rFonts w:ascii="Calibri" w:hAnsi="Calibri"/>
      <w:kern w:val="0"/>
      <w:sz w:val="24"/>
    </w:rPr>
  </w:style>
  <w:style w:type="character" w:styleId="8">
    <w:name w:val="page number"/>
    <w:basedOn w:val="7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2024-02-04T11:47:00Z</dcterms:created>
  <dc:creator>李小猫</dc:creator>
  <cp:lastModifiedBy>李小猫</cp:lastModifiedBy>
  <dcterms:modified xsi:type="dcterms:W3CDTF">2024-02-04T11:48:20Z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4AEF1F045335498890DED25BD2F63863</vt:lpwstr>
  </property>
</Properties>
</file>