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C09E" w14:textId="48BB8849" w:rsidR="008308E8" w:rsidRPr="001B75EF" w:rsidRDefault="008308E8" w:rsidP="008308E8">
      <w:pPr>
        <w:widowControl/>
        <w:spacing w:line="580" w:lineRule="exact"/>
        <w:jc w:val="left"/>
        <w:rPr>
          <w:rFonts w:ascii="黑体" w:eastAsia="黑体" w:hAnsi="黑体"/>
          <w:sz w:val="32"/>
          <w:szCs w:val="32"/>
        </w:rPr>
      </w:pPr>
      <w:r w:rsidRPr="001B75EF">
        <w:rPr>
          <w:rFonts w:ascii="黑体" w:eastAsia="黑体" w:hAnsi="黑体" w:hint="eastAsia"/>
          <w:sz w:val="32"/>
          <w:szCs w:val="32"/>
        </w:rPr>
        <w:t>附件</w:t>
      </w:r>
      <w:r>
        <w:rPr>
          <w:rFonts w:ascii="黑体" w:eastAsia="黑体" w:hAnsi="黑体" w:hint="eastAsia"/>
          <w:sz w:val="32"/>
          <w:szCs w:val="32"/>
        </w:rPr>
        <w:t>2</w:t>
      </w:r>
    </w:p>
    <w:p w14:paraId="261A5CBE" w14:textId="77777777" w:rsidR="008308E8" w:rsidRDefault="008308E8" w:rsidP="008308E8">
      <w:pPr>
        <w:snapToGrid w:val="0"/>
        <w:spacing w:line="580" w:lineRule="exact"/>
        <w:jc w:val="center"/>
        <w:rPr>
          <w:rFonts w:ascii="方正小标宋简体" w:eastAsia="方正小标宋简体" w:hAnsi="宋体"/>
          <w:sz w:val="44"/>
          <w:szCs w:val="44"/>
        </w:rPr>
      </w:pPr>
    </w:p>
    <w:p w14:paraId="5C64BBB7" w14:textId="77777777" w:rsidR="008308E8" w:rsidRDefault="008308E8" w:rsidP="008308E8">
      <w:pPr>
        <w:snapToGrid w:val="0"/>
        <w:spacing w:line="580" w:lineRule="exact"/>
        <w:jc w:val="center"/>
        <w:rPr>
          <w:rFonts w:ascii="方正小标宋简体" w:eastAsia="方正小标宋简体" w:hAnsi="宋体"/>
          <w:sz w:val="44"/>
          <w:szCs w:val="44"/>
        </w:rPr>
      </w:pPr>
      <w:r w:rsidRPr="00DB38DF">
        <w:rPr>
          <w:rFonts w:ascii="方正小标宋简体" w:eastAsia="方正小标宋简体" w:hAnsi="宋体" w:hint="eastAsia"/>
          <w:sz w:val="44"/>
          <w:szCs w:val="44"/>
        </w:rPr>
        <w:t>《致学生家长的一封信》</w:t>
      </w:r>
      <w:r>
        <w:rPr>
          <w:rFonts w:ascii="方正小标宋简体" w:eastAsia="方正小标宋简体" w:hAnsi="宋体" w:hint="eastAsia"/>
          <w:sz w:val="44"/>
          <w:szCs w:val="44"/>
        </w:rPr>
        <w:t>电子版</w:t>
      </w:r>
    </w:p>
    <w:p w14:paraId="1F823B64" w14:textId="77777777" w:rsidR="008308E8" w:rsidRPr="00DB38DF" w:rsidRDefault="008308E8" w:rsidP="008308E8">
      <w:pPr>
        <w:snapToGrid w:val="0"/>
        <w:spacing w:line="580" w:lineRule="exact"/>
        <w:jc w:val="center"/>
        <w:rPr>
          <w:rFonts w:ascii="方正小标宋简体" w:eastAsia="方正小标宋简体" w:hAnsi="宋体" w:hint="eastAsia"/>
          <w:sz w:val="44"/>
          <w:szCs w:val="44"/>
        </w:rPr>
      </w:pPr>
    </w:p>
    <w:p w14:paraId="622D31FC" w14:textId="2FC75A68" w:rsidR="008308E8" w:rsidRDefault="008308E8" w:rsidP="008308E8">
      <w:pPr>
        <w:ind w:firstLineChars="200" w:firstLine="640"/>
        <w:rPr>
          <w:rFonts w:ascii="仿宋_GB2312" w:eastAsia="仿宋_GB2312" w:hAnsi="仿宋" w:hint="eastAsia"/>
          <w:sz w:val="32"/>
          <w:szCs w:val="32"/>
        </w:rPr>
      </w:pPr>
      <w:r>
        <w:rPr>
          <w:rFonts w:ascii="仿宋_GB2312" w:eastAsia="仿宋_GB2312" w:hAnsi="仿宋"/>
          <w:noProof/>
          <w:sz w:val="32"/>
          <w:szCs w:val="32"/>
        </w:rPr>
        <w:drawing>
          <wp:anchor distT="0" distB="0" distL="114300" distR="114300" simplePos="0" relativeHeight="251659264" behindDoc="0" locked="0" layoutInCell="1" allowOverlap="1" wp14:anchorId="3F1D591F" wp14:editId="764E2AA8">
            <wp:simplePos x="0" y="0"/>
            <wp:positionH relativeFrom="margin">
              <wp:posOffset>1366520</wp:posOffset>
            </wp:positionH>
            <wp:positionV relativeFrom="page">
              <wp:posOffset>6507480</wp:posOffset>
            </wp:positionV>
            <wp:extent cx="2797175" cy="2797175"/>
            <wp:effectExtent l="0" t="0" r="3175" b="317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7175" cy="279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hAnsi="宋体" w:hint="eastAsia"/>
          <w:sz w:val="32"/>
          <w:szCs w:val="32"/>
        </w:rPr>
        <w:t>深圳市委、市政府对青少年学生和儿童健康成长高度重视和关心，统一组织购买学生人身意外伤害保险，该保险由深圳市政府、深圳市教育发展基金会和参保学生家长共同出资购买，通过招标方式确认由中国人民财产保险股份有限公司深圳市分公司承保。现已进入20</w:t>
      </w:r>
      <w:r>
        <w:rPr>
          <w:rFonts w:ascii="仿宋_GB2312" w:eastAsia="仿宋_GB2312" w:hAnsi="宋体"/>
          <w:sz w:val="32"/>
          <w:szCs w:val="32"/>
        </w:rPr>
        <w:t>22-</w:t>
      </w:r>
      <w:r>
        <w:rPr>
          <w:rFonts w:ascii="仿宋_GB2312" w:eastAsia="仿宋_GB2312" w:hAnsi="宋体" w:hint="eastAsia"/>
          <w:sz w:val="32"/>
          <w:szCs w:val="32"/>
        </w:rPr>
        <w:t>20</w:t>
      </w:r>
      <w:r>
        <w:rPr>
          <w:rFonts w:ascii="仿宋_GB2312" w:eastAsia="仿宋_GB2312" w:hAnsi="宋体"/>
          <w:sz w:val="32"/>
          <w:szCs w:val="32"/>
        </w:rPr>
        <w:t>23</w:t>
      </w:r>
      <w:r>
        <w:rPr>
          <w:rFonts w:ascii="仿宋_GB2312" w:eastAsia="仿宋_GB2312" w:hAnsi="宋体" w:hint="eastAsia"/>
          <w:sz w:val="32"/>
          <w:szCs w:val="32"/>
        </w:rPr>
        <w:t>学年度投保工作阶段，请广大学生家长积极</w:t>
      </w:r>
      <w:r>
        <w:rPr>
          <w:rFonts w:ascii="仿宋_GB2312" w:eastAsia="仿宋_GB2312" w:hAnsi="仿宋" w:hint="eastAsia"/>
          <w:sz w:val="32"/>
          <w:szCs w:val="32"/>
        </w:rPr>
        <w:t>扫描如下二维码，</w:t>
      </w:r>
      <w:r w:rsidRPr="00DB38DF">
        <w:rPr>
          <w:rFonts w:ascii="仿宋_GB2312" w:eastAsia="仿宋_GB2312" w:hAnsi="仿宋" w:hint="eastAsia"/>
          <w:sz w:val="32"/>
          <w:szCs w:val="32"/>
        </w:rPr>
        <w:t>仔细阅读</w:t>
      </w:r>
      <w:r>
        <w:rPr>
          <w:rFonts w:ascii="仿宋_GB2312" w:eastAsia="仿宋_GB2312" w:hAnsi="仿宋" w:hint="eastAsia"/>
          <w:sz w:val="32"/>
          <w:szCs w:val="32"/>
        </w:rPr>
        <w:t>《</w:t>
      </w:r>
      <w:r w:rsidRPr="00AC1404">
        <w:rPr>
          <w:rFonts w:ascii="仿宋_GB2312" w:eastAsia="仿宋_GB2312" w:hAnsi="仿宋" w:hint="eastAsia"/>
          <w:sz w:val="32"/>
          <w:szCs w:val="32"/>
        </w:rPr>
        <w:t>致学生家长的一封信</w:t>
      </w:r>
      <w:r>
        <w:rPr>
          <w:rFonts w:ascii="仿宋_GB2312" w:eastAsia="仿宋_GB2312" w:hAnsi="仿宋" w:hint="eastAsia"/>
          <w:sz w:val="32"/>
          <w:szCs w:val="32"/>
        </w:rPr>
        <w:t>》内容，</w:t>
      </w:r>
      <w:r w:rsidRPr="00DB38DF">
        <w:rPr>
          <w:rFonts w:ascii="仿宋_GB2312" w:eastAsia="仿宋_GB2312" w:hAnsi="仿宋"/>
          <w:sz w:val="32"/>
          <w:szCs w:val="32"/>
        </w:rPr>
        <w:t>选择是否投保并线上签名确认</w:t>
      </w:r>
      <w:r w:rsidRPr="00DB38DF">
        <w:rPr>
          <w:rFonts w:ascii="仿宋_GB2312" w:eastAsia="仿宋_GB2312" w:hAnsi="仿宋" w:hint="eastAsia"/>
          <w:sz w:val="32"/>
          <w:szCs w:val="32"/>
        </w:rPr>
        <w:t>。</w:t>
      </w:r>
      <w:r>
        <w:rPr>
          <w:rFonts w:ascii="仿宋_GB2312" w:eastAsia="仿宋_GB2312" w:hAnsi="仿宋" w:hint="eastAsia"/>
          <w:sz w:val="32"/>
          <w:szCs w:val="32"/>
        </w:rPr>
        <w:t>确认后及时将应缴的5元保险费交给学校，</w:t>
      </w:r>
      <w:proofErr w:type="gramStart"/>
      <w:r w:rsidRPr="00DB38DF">
        <w:rPr>
          <w:rFonts w:ascii="仿宋_GB2312" w:eastAsia="仿宋_GB2312" w:hAnsi="仿宋"/>
          <w:sz w:val="32"/>
          <w:szCs w:val="32"/>
        </w:rPr>
        <w:t>不</w:t>
      </w:r>
      <w:proofErr w:type="gramEnd"/>
      <w:r w:rsidRPr="00DB38DF">
        <w:rPr>
          <w:rFonts w:ascii="仿宋_GB2312" w:eastAsia="仿宋_GB2312" w:hAnsi="仿宋"/>
          <w:sz w:val="32"/>
          <w:szCs w:val="32"/>
        </w:rPr>
        <w:t>投保的学生</w:t>
      </w:r>
      <w:r w:rsidRPr="00DB38DF">
        <w:rPr>
          <w:rFonts w:ascii="仿宋_GB2312" w:eastAsia="仿宋_GB2312" w:hAnsi="仿宋" w:hint="eastAsia"/>
          <w:sz w:val="32"/>
          <w:szCs w:val="32"/>
        </w:rPr>
        <w:t>需将</w:t>
      </w:r>
      <w:proofErr w:type="gramStart"/>
      <w:r>
        <w:rPr>
          <w:rFonts w:ascii="仿宋_GB2312" w:eastAsia="仿宋_GB2312" w:hAnsi="仿宋" w:hint="eastAsia"/>
          <w:sz w:val="32"/>
          <w:szCs w:val="32"/>
        </w:rPr>
        <w:t>不</w:t>
      </w:r>
      <w:proofErr w:type="gramEnd"/>
      <w:r w:rsidRPr="00DB38DF">
        <w:rPr>
          <w:rFonts w:ascii="仿宋_GB2312" w:eastAsia="仿宋_GB2312" w:hAnsi="仿宋" w:hint="eastAsia"/>
          <w:sz w:val="32"/>
          <w:szCs w:val="32"/>
        </w:rPr>
        <w:t>投保回执电子截图发回学校</w:t>
      </w:r>
      <w:r>
        <w:rPr>
          <w:rFonts w:ascii="仿宋_GB2312" w:eastAsia="仿宋_GB2312" w:hAnsi="仿宋" w:hint="eastAsia"/>
          <w:sz w:val="32"/>
          <w:szCs w:val="32"/>
        </w:rPr>
        <w:t>。</w:t>
      </w:r>
    </w:p>
    <w:p w14:paraId="6BF53271" w14:textId="5D683A86" w:rsidR="00AA7A57" w:rsidRDefault="00AA7A57" w:rsidP="008308E8"/>
    <w:sectPr w:rsidR="00AA7A57" w:rsidSect="003642FD">
      <w:pgSz w:w="11906" w:h="16838"/>
      <w:pgMar w:top="2268" w:right="1474" w:bottom="170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8E8"/>
    <w:rsid w:val="003642FD"/>
    <w:rsid w:val="008308E8"/>
    <w:rsid w:val="00AA7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7D1430"/>
  <w15:chartTrackingRefBased/>
  <w15:docId w15:val="{F1487558-3438-40B9-9845-5BBF44C6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8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Words>
  <Characters>212</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jt</dc:creator>
  <cp:keywords/>
  <dc:description/>
  <cp:lastModifiedBy>cheng jt</cp:lastModifiedBy>
  <cp:revision>1</cp:revision>
  <dcterms:created xsi:type="dcterms:W3CDTF">2022-11-08T09:31:00Z</dcterms:created>
  <dcterms:modified xsi:type="dcterms:W3CDTF">2022-11-08T09:34:00Z</dcterms:modified>
</cp:coreProperties>
</file>