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仿宋_GB2312" w:eastAsia="仿宋_GB2312"/>
          <w:color w:val="auto"/>
          <w:kern w:val="0"/>
          <w:sz w:val="32"/>
          <w:szCs w:val="32"/>
          <w:highlight w:val="none"/>
          <w:lang w:val="en-US" w:eastAsia="zh-CN"/>
        </w:rPr>
      </w:pPr>
      <w:r>
        <w:rPr>
          <w:rFonts w:hint="eastAsia" w:ascii="仿宋_GB2312" w:hAnsi="宋体" w:eastAsia="仿宋_GB2312"/>
          <w:color w:val="auto"/>
          <w:sz w:val="32"/>
          <w:szCs w:val="32"/>
          <w:highlight w:val="none"/>
        </w:rPr>
        <w:t>附件</w:t>
      </w:r>
      <w:r>
        <w:rPr>
          <w:rFonts w:hint="eastAsia" w:ascii="仿宋_GB2312" w:hAnsi="宋体" w:eastAsia="仿宋_GB2312"/>
          <w:color w:val="auto"/>
          <w:sz w:val="32"/>
          <w:szCs w:val="32"/>
          <w:highlight w:val="none"/>
          <w:lang w:val="en-US" w:eastAsia="zh-CN"/>
        </w:rPr>
        <w:t>1</w:t>
      </w:r>
    </w:p>
    <w:p>
      <w:pPr>
        <w:spacing w:line="560" w:lineRule="exact"/>
        <w:jc w:val="center"/>
        <w:rPr>
          <w:rStyle w:val="5"/>
          <w:rFonts w:hint="eastAsia" w:ascii="方正小标宋简体" w:hAnsi="仿宋_GB2312" w:eastAsia="方正小标宋简体"/>
          <w:b w:val="0"/>
          <w:bCs w:val="0"/>
          <w:color w:val="auto"/>
          <w:spacing w:val="-6"/>
          <w:sz w:val="44"/>
          <w:szCs w:val="44"/>
          <w:highlight w:val="none"/>
        </w:rPr>
      </w:pPr>
      <w:r>
        <w:rPr>
          <w:rStyle w:val="5"/>
          <w:rFonts w:hint="eastAsia" w:ascii="方正小标宋简体" w:hAnsi="仿宋_GB2312" w:eastAsia="方正小标宋简体"/>
          <w:b w:val="0"/>
          <w:bCs w:val="0"/>
          <w:color w:val="auto"/>
          <w:spacing w:val="-6"/>
          <w:sz w:val="44"/>
          <w:szCs w:val="44"/>
          <w:highlight w:val="none"/>
          <w:lang w:eastAsia="zh-CN"/>
        </w:rPr>
        <w:t>2022年7月</w:t>
      </w:r>
      <w:r>
        <w:rPr>
          <w:rStyle w:val="5"/>
          <w:rFonts w:hint="eastAsia" w:ascii="方正小标宋简体" w:hAnsi="仿宋_GB2312" w:eastAsia="方正小标宋简体"/>
          <w:b w:val="0"/>
          <w:bCs w:val="0"/>
          <w:color w:val="auto"/>
          <w:spacing w:val="-6"/>
          <w:sz w:val="44"/>
          <w:szCs w:val="44"/>
          <w:highlight w:val="none"/>
        </w:rPr>
        <w:t>广东省中等职业技术教育专业</w:t>
      </w:r>
    </w:p>
    <w:p>
      <w:pPr>
        <w:spacing w:line="560" w:lineRule="exact"/>
        <w:jc w:val="center"/>
        <w:rPr>
          <w:rFonts w:ascii="方正小标宋简体" w:hAnsi="仿宋_GB2312" w:eastAsia="方正小标宋简体"/>
          <w:b/>
          <w:color w:val="auto"/>
          <w:spacing w:val="-6"/>
          <w:sz w:val="44"/>
          <w:szCs w:val="44"/>
          <w:highlight w:val="none"/>
        </w:rPr>
      </w:pPr>
      <w:r>
        <w:rPr>
          <w:rStyle w:val="5"/>
          <w:rFonts w:hint="eastAsia" w:ascii="方正小标宋简体" w:hAnsi="仿宋_GB2312" w:eastAsia="方正小标宋简体"/>
          <w:b w:val="0"/>
          <w:bCs w:val="0"/>
          <w:color w:val="auto"/>
          <w:spacing w:val="-6"/>
          <w:sz w:val="44"/>
          <w:szCs w:val="44"/>
          <w:highlight w:val="none"/>
        </w:rPr>
        <w:t>技能课程考试考生成绩复查申请表</w:t>
      </w:r>
    </w:p>
    <w:tbl>
      <w:tblPr>
        <w:tblStyle w:val="3"/>
        <w:tblpPr w:leftFromText="180" w:rightFromText="180" w:vertAnchor="text" w:horzAnchor="margin" w:tblpXSpec="center" w:tblpY="320"/>
        <w:tblW w:w="0" w:type="auto"/>
        <w:tblInd w:w="0" w:type="dxa"/>
        <w:tblLayout w:type="fixed"/>
        <w:tblCellMar>
          <w:top w:w="0" w:type="dxa"/>
          <w:left w:w="108" w:type="dxa"/>
          <w:bottom w:w="0" w:type="dxa"/>
          <w:right w:w="108" w:type="dxa"/>
        </w:tblCellMar>
      </w:tblPr>
      <w:tblGrid>
        <w:gridCol w:w="1727"/>
        <w:gridCol w:w="1621"/>
        <w:gridCol w:w="1379"/>
        <w:gridCol w:w="135"/>
        <w:gridCol w:w="1380"/>
        <w:gridCol w:w="660"/>
        <w:gridCol w:w="946"/>
        <w:gridCol w:w="1800"/>
      </w:tblGrid>
      <w:tr>
        <w:tblPrEx>
          <w:tblCellMar>
            <w:top w:w="0" w:type="dxa"/>
            <w:left w:w="108" w:type="dxa"/>
            <w:bottom w:w="0" w:type="dxa"/>
            <w:right w:w="108" w:type="dxa"/>
          </w:tblCellMar>
        </w:tblPrEx>
        <w:trPr>
          <w:trHeight w:val="769" w:hRule="atLeast"/>
        </w:trPr>
        <w:tc>
          <w:tcPr>
            <w:tcW w:w="17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宋体" w:eastAsia="仿宋_GB2312" w:cs="宋体"/>
                <w:bCs/>
                <w:color w:val="auto"/>
                <w:kern w:val="0"/>
                <w:sz w:val="24"/>
                <w:szCs w:val="24"/>
                <w:highlight w:val="none"/>
              </w:rPr>
            </w:pPr>
            <w:r>
              <w:rPr>
                <w:rFonts w:hint="eastAsia" w:ascii="仿宋_GB2312" w:hAnsi="宋体" w:eastAsia="仿宋_GB2312" w:cs="宋体"/>
                <w:bCs/>
                <w:color w:val="auto"/>
                <w:kern w:val="0"/>
                <w:sz w:val="24"/>
                <w:szCs w:val="24"/>
                <w:highlight w:val="none"/>
              </w:rPr>
              <w:t>考试类别</w:t>
            </w:r>
          </w:p>
        </w:tc>
        <w:tc>
          <w:tcPr>
            <w:tcW w:w="162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宋体" w:eastAsia="仿宋_GB2312" w:cs="宋体"/>
                <w:bCs/>
                <w:color w:val="auto"/>
                <w:kern w:val="0"/>
                <w:sz w:val="24"/>
                <w:szCs w:val="24"/>
                <w:highlight w:val="none"/>
              </w:rPr>
            </w:pPr>
          </w:p>
        </w:tc>
        <w:tc>
          <w:tcPr>
            <w:tcW w:w="137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宋体" w:eastAsia="仿宋_GB2312" w:cs="宋体"/>
                <w:bCs/>
                <w:color w:val="auto"/>
                <w:kern w:val="0"/>
                <w:sz w:val="24"/>
                <w:szCs w:val="24"/>
                <w:highlight w:val="none"/>
              </w:rPr>
            </w:pPr>
            <w:r>
              <w:rPr>
                <w:rFonts w:hint="eastAsia" w:ascii="仿宋_GB2312" w:hAnsi="宋体" w:eastAsia="仿宋_GB2312" w:cs="宋体"/>
                <w:bCs/>
                <w:color w:val="auto"/>
                <w:kern w:val="0"/>
                <w:sz w:val="24"/>
                <w:szCs w:val="24"/>
                <w:highlight w:val="none"/>
              </w:rPr>
              <w:t>参加考试</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宋体" w:eastAsia="仿宋_GB2312" w:cs="宋体"/>
                <w:bCs/>
                <w:color w:val="auto"/>
                <w:kern w:val="0"/>
                <w:sz w:val="24"/>
                <w:szCs w:val="24"/>
                <w:highlight w:val="none"/>
              </w:rPr>
            </w:pPr>
            <w:r>
              <w:rPr>
                <w:rFonts w:hint="eastAsia" w:ascii="仿宋_GB2312" w:hAnsi="宋体" w:eastAsia="仿宋_GB2312" w:cs="宋体"/>
                <w:bCs/>
                <w:color w:val="auto"/>
                <w:kern w:val="0"/>
                <w:sz w:val="24"/>
                <w:szCs w:val="24"/>
                <w:highlight w:val="none"/>
              </w:rPr>
              <w:t>时间</w:t>
            </w:r>
          </w:p>
        </w:tc>
        <w:tc>
          <w:tcPr>
            <w:tcW w:w="151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宋体" w:eastAsia="仿宋_GB2312" w:cs="宋体"/>
                <w:bCs/>
                <w:color w:val="auto"/>
                <w:kern w:val="0"/>
                <w:sz w:val="24"/>
                <w:szCs w:val="24"/>
                <w:highlight w:val="none"/>
              </w:rPr>
            </w:pPr>
          </w:p>
        </w:tc>
        <w:tc>
          <w:tcPr>
            <w:tcW w:w="160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宋体" w:eastAsia="仿宋_GB2312" w:cs="宋体"/>
                <w:bCs/>
                <w:color w:val="auto"/>
                <w:kern w:val="0"/>
                <w:sz w:val="24"/>
                <w:szCs w:val="24"/>
                <w:highlight w:val="none"/>
              </w:rPr>
            </w:pPr>
            <w:r>
              <w:rPr>
                <w:rFonts w:hint="eastAsia" w:ascii="仿宋_GB2312" w:hAnsi="宋体" w:eastAsia="仿宋_GB2312" w:cs="宋体"/>
                <w:bCs/>
                <w:color w:val="auto"/>
                <w:kern w:val="0"/>
                <w:sz w:val="24"/>
                <w:szCs w:val="24"/>
                <w:highlight w:val="none"/>
              </w:rPr>
              <w:t>准考证号</w:t>
            </w:r>
          </w:p>
        </w:tc>
        <w:tc>
          <w:tcPr>
            <w:tcW w:w="18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宋体" w:eastAsia="仿宋_GB2312" w:cs="宋体"/>
                <w:color w:val="auto"/>
                <w:kern w:val="0"/>
                <w:sz w:val="24"/>
                <w:szCs w:val="24"/>
                <w:highlight w:val="none"/>
              </w:rPr>
            </w:pPr>
          </w:p>
        </w:tc>
      </w:tr>
      <w:tr>
        <w:tblPrEx>
          <w:tblCellMar>
            <w:top w:w="0" w:type="dxa"/>
            <w:left w:w="108" w:type="dxa"/>
            <w:bottom w:w="0" w:type="dxa"/>
            <w:right w:w="108" w:type="dxa"/>
          </w:tblCellMar>
        </w:tblPrEx>
        <w:trPr>
          <w:trHeight w:val="762" w:hRule="atLeast"/>
        </w:trPr>
        <w:tc>
          <w:tcPr>
            <w:tcW w:w="172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姓</w:t>
            </w:r>
            <w:r>
              <w:rPr>
                <w:rFonts w:ascii="仿宋_GB2312" w:hAnsi="宋体" w:eastAsia="仿宋_GB2312" w:cs="宋体"/>
                <w:color w:val="auto"/>
                <w:kern w:val="0"/>
                <w:sz w:val="24"/>
                <w:szCs w:val="24"/>
                <w:highlight w:val="none"/>
              </w:rPr>
              <w:t xml:space="preserve"> </w:t>
            </w:r>
            <w:r>
              <w:rPr>
                <w:rFonts w:hint="eastAsia" w:ascii="仿宋_GB2312" w:hAnsi="宋体" w:eastAsia="仿宋_GB2312" w:cs="宋体"/>
                <w:color w:val="auto"/>
                <w:kern w:val="0"/>
                <w:sz w:val="24"/>
                <w:szCs w:val="24"/>
                <w:highlight w:val="none"/>
              </w:rPr>
              <w:t>名</w:t>
            </w:r>
          </w:p>
        </w:tc>
        <w:tc>
          <w:tcPr>
            <w:tcW w:w="16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宋体" w:eastAsia="仿宋_GB2312" w:cs="宋体"/>
                <w:color w:val="auto"/>
                <w:kern w:val="0"/>
                <w:sz w:val="24"/>
                <w:szCs w:val="24"/>
                <w:highlight w:val="none"/>
              </w:rPr>
            </w:pPr>
          </w:p>
        </w:tc>
        <w:tc>
          <w:tcPr>
            <w:tcW w:w="13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性</w:t>
            </w:r>
            <w:r>
              <w:rPr>
                <w:rFonts w:ascii="仿宋_GB2312" w:hAnsi="宋体" w:eastAsia="仿宋_GB2312" w:cs="宋体"/>
                <w:color w:val="auto"/>
                <w:kern w:val="0"/>
                <w:sz w:val="24"/>
                <w:szCs w:val="24"/>
                <w:highlight w:val="none"/>
              </w:rPr>
              <w:t xml:space="preserve"> </w:t>
            </w:r>
            <w:r>
              <w:rPr>
                <w:rFonts w:hint="eastAsia" w:ascii="仿宋_GB2312" w:hAnsi="宋体" w:eastAsia="仿宋_GB2312" w:cs="宋体"/>
                <w:color w:val="auto"/>
                <w:kern w:val="0"/>
                <w:sz w:val="24"/>
                <w:szCs w:val="24"/>
                <w:highlight w:val="none"/>
              </w:rPr>
              <w:t>别</w:t>
            </w:r>
          </w:p>
        </w:tc>
        <w:tc>
          <w:tcPr>
            <w:tcW w:w="151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宋体" w:eastAsia="仿宋_GB2312" w:cs="宋体"/>
                <w:color w:val="auto"/>
                <w:kern w:val="0"/>
                <w:sz w:val="24"/>
                <w:szCs w:val="24"/>
                <w:highlight w:val="none"/>
              </w:rPr>
            </w:pPr>
          </w:p>
        </w:tc>
        <w:tc>
          <w:tcPr>
            <w:tcW w:w="160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身份证号</w:t>
            </w:r>
          </w:p>
        </w:tc>
        <w:tc>
          <w:tcPr>
            <w:tcW w:w="18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宋体" w:eastAsia="仿宋_GB2312" w:cs="宋体"/>
                <w:color w:val="auto"/>
                <w:kern w:val="0"/>
                <w:sz w:val="24"/>
                <w:szCs w:val="24"/>
                <w:highlight w:val="none"/>
              </w:rPr>
            </w:pPr>
          </w:p>
        </w:tc>
      </w:tr>
      <w:tr>
        <w:tblPrEx>
          <w:tblCellMar>
            <w:top w:w="0" w:type="dxa"/>
            <w:left w:w="108" w:type="dxa"/>
            <w:bottom w:w="0" w:type="dxa"/>
            <w:right w:w="108" w:type="dxa"/>
          </w:tblCellMar>
        </w:tblPrEx>
        <w:trPr>
          <w:trHeight w:val="3730" w:hRule="atLeast"/>
        </w:trPr>
        <w:tc>
          <w:tcPr>
            <w:tcW w:w="1727"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申请复查</w:t>
            </w:r>
          </w:p>
          <w:p>
            <w:pPr>
              <w:widowControl/>
              <w:spacing w:line="560" w:lineRule="exact"/>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kern w:val="0"/>
                <w:sz w:val="24"/>
                <w:szCs w:val="24"/>
              </w:rPr>
              <w:t>科目</w:t>
            </w:r>
          </w:p>
        </w:tc>
        <w:tc>
          <w:tcPr>
            <w:tcW w:w="7921" w:type="dxa"/>
            <w:gridSpan w:val="7"/>
            <w:tcBorders>
              <w:top w:val="nil"/>
              <w:left w:val="nil"/>
              <w:bottom w:val="single" w:color="auto" w:sz="4" w:space="0"/>
              <w:right w:val="single" w:color="auto" w:sz="4" w:space="0"/>
            </w:tcBorders>
            <w:noWrap w:val="0"/>
            <w:vAlign w:val="center"/>
          </w:tcPr>
          <w:p>
            <w:pPr>
              <w:widowControl/>
              <w:spacing w:line="56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申请复查科目：</w:t>
            </w:r>
          </w:p>
          <w:p>
            <w:pPr>
              <w:widowControl/>
              <w:spacing w:line="56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（注：考生可以只申请复查理论和技能成绩其中一项）：</w:t>
            </w:r>
          </w:p>
          <w:p>
            <w:pPr>
              <w:widowControl/>
              <w:spacing w:line="56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（理论）（等第：</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 xml:space="preserve"> 成绩：</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w:t>
            </w:r>
          </w:p>
          <w:p>
            <w:pPr>
              <w:widowControl/>
              <w:spacing w:line="560" w:lineRule="exact"/>
              <w:ind w:firstLine="480" w:firstLineChars="200"/>
              <w:rPr>
                <w:rFonts w:hint="eastAsia" w:ascii="仿宋_GB2312" w:hAnsi="仿宋_GB2312" w:eastAsia="仿宋_GB2312" w:cs="仿宋_GB2312"/>
                <w:kern w:val="0"/>
                <w:sz w:val="24"/>
                <w:szCs w:val="24"/>
              </w:rPr>
            </w:pPr>
          </w:p>
          <w:p>
            <w:pPr>
              <w:widowControl/>
              <w:spacing w:line="56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2. </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（技能）（等第：</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 xml:space="preserve"> 成绩：</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w:t>
            </w:r>
          </w:p>
          <w:p>
            <w:pPr>
              <w:widowControl/>
              <w:spacing w:line="560" w:lineRule="exact"/>
              <w:rPr>
                <w:rFonts w:hint="eastAsia" w:ascii="仿宋_GB2312" w:hAnsi="仿宋_GB2312" w:eastAsia="仿宋_GB2312" w:cs="仿宋_GB2312"/>
                <w:color w:val="auto"/>
                <w:kern w:val="0"/>
                <w:sz w:val="24"/>
                <w:szCs w:val="24"/>
                <w:highlight w:val="none"/>
              </w:rPr>
            </w:pPr>
          </w:p>
        </w:tc>
      </w:tr>
      <w:tr>
        <w:tblPrEx>
          <w:tblCellMar>
            <w:top w:w="0" w:type="dxa"/>
            <w:left w:w="108" w:type="dxa"/>
            <w:bottom w:w="0" w:type="dxa"/>
            <w:right w:w="108" w:type="dxa"/>
          </w:tblCellMar>
        </w:tblPrEx>
        <w:trPr>
          <w:trHeight w:val="2819" w:hRule="atLeast"/>
        </w:trPr>
        <w:tc>
          <w:tcPr>
            <w:tcW w:w="1727"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申请复查</w:t>
            </w:r>
          </w:p>
          <w:p>
            <w:pPr>
              <w:widowControl/>
              <w:spacing w:line="5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原因</w:t>
            </w:r>
          </w:p>
          <w:p>
            <w:pPr>
              <w:widowControl/>
              <w:spacing w:line="560" w:lineRule="exact"/>
              <w:jc w:val="center"/>
              <w:rPr>
                <w:rFonts w:hint="eastAsia" w:ascii="仿宋_GB2312" w:hAnsi="仿宋_GB2312" w:eastAsia="仿宋_GB2312" w:cs="仿宋_GB2312"/>
                <w:color w:val="auto"/>
                <w:kern w:val="0"/>
                <w:sz w:val="24"/>
                <w:szCs w:val="24"/>
                <w:highlight w:val="none"/>
              </w:rPr>
            </w:pPr>
          </w:p>
        </w:tc>
        <w:tc>
          <w:tcPr>
            <w:tcW w:w="7921" w:type="dxa"/>
            <w:gridSpan w:val="7"/>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color w:val="auto"/>
                <w:kern w:val="0"/>
                <w:sz w:val="24"/>
                <w:szCs w:val="24"/>
                <w:highlight w:val="none"/>
              </w:rPr>
            </w:pPr>
          </w:p>
        </w:tc>
      </w:tr>
      <w:tr>
        <w:tblPrEx>
          <w:tblCellMar>
            <w:top w:w="0" w:type="dxa"/>
            <w:left w:w="108" w:type="dxa"/>
            <w:bottom w:w="0" w:type="dxa"/>
            <w:right w:w="108" w:type="dxa"/>
          </w:tblCellMar>
        </w:tblPrEx>
        <w:trPr>
          <w:trHeight w:val="927" w:hRule="atLeast"/>
        </w:trPr>
        <w:tc>
          <w:tcPr>
            <w:tcW w:w="172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申请人签名</w:t>
            </w:r>
          </w:p>
        </w:tc>
        <w:tc>
          <w:tcPr>
            <w:tcW w:w="3135" w:type="dxa"/>
            <w:gridSpan w:val="3"/>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宋体" w:eastAsia="仿宋_GB2312" w:cs="宋体"/>
                <w:color w:val="auto"/>
                <w:kern w:val="0"/>
                <w:sz w:val="24"/>
                <w:szCs w:val="24"/>
                <w:highlight w:val="none"/>
              </w:rPr>
            </w:pPr>
          </w:p>
        </w:tc>
        <w:tc>
          <w:tcPr>
            <w:tcW w:w="204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申请人联系电话</w:t>
            </w:r>
          </w:p>
        </w:tc>
        <w:tc>
          <w:tcPr>
            <w:tcW w:w="274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宋体" w:eastAsia="仿宋_GB2312" w:cs="宋体"/>
                <w:color w:val="auto"/>
                <w:kern w:val="0"/>
                <w:sz w:val="24"/>
                <w:szCs w:val="24"/>
                <w:highlight w:val="none"/>
              </w:rPr>
            </w:pPr>
          </w:p>
        </w:tc>
      </w:tr>
    </w:tbl>
    <w:p>
      <w:pPr>
        <w:keepNext w:val="0"/>
        <w:keepLines w:val="0"/>
        <w:pageBreakBefore w:val="0"/>
        <w:widowControl w:val="0"/>
        <w:kinsoku/>
        <w:wordWrap/>
        <w:overflowPunct/>
        <w:topLinePunct w:val="0"/>
        <w:autoSpaceDE/>
        <w:autoSpaceDN/>
        <w:bidi w:val="0"/>
        <w:adjustRightInd/>
        <w:snapToGrid/>
        <w:spacing w:line="380" w:lineRule="exact"/>
        <w:ind w:left="0" w:leftChars="0" w:right="-396" w:rightChars="0" w:firstLine="0" w:firstLineChars="0"/>
        <w:jc w:val="both"/>
        <w:textAlignment w:val="auto"/>
        <w:outlineLvl w:val="9"/>
        <w:rPr>
          <w:rFonts w:hint="eastAsia" w:ascii="仿宋_GB2312" w:hAnsi="仿宋_GB2312" w:eastAsia="仿宋_GB2312"/>
          <w:color w:val="auto"/>
          <w:kern w:val="0"/>
          <w:sz w:val="24"/>
          <w:highlight w:val="none"/>
        </w:rPr>
      </w:pPr>
      <w:r>
        <w:rPr>
          <w:rFonts w:hint="eastAsia" w:ascii="仿宋_GB2312" w:hAnsi="仿宋_GB2312" w:eastAsia="仿宋_GB2312"/>
          <w:color w:val="auto"/>
          <w:kern w:val="0"/>
          <w:sz w:val="24"/>
          <w:highlight w:val="none"/>
        </w:rPr>
        <w:t>注：1.考生须准确填写个人信息，并于</w:t>
      </w:r>
      <w:r>
        <w:rPr>
          <w:rFonts w:hint="eastAsia" w:ascii="仿宋_GB2312" w:hAnsi="仿宋_GB2312" w:eastAsia="仿宋_GB2312"/>
          <w:color w:val="auto"/>
          <w:kern w:val="0"/>
          <w:sz w:val="24"/>
          <w:highlight w:val="none"/>
          <w:lang w:eastAsia="zh-CN"/>
        </w:rPr>
        <w:t>202</w:t>
      </w:r>
      <w:r>
        <w:rPr>
          <w:rFonts w:hint="eastAsia" w:ascii="仿宋_GB2312" w:hAnsi="仿宋_GB2312" w:eastAsia="仿宋_GB2312"/>
          <w:color w:val="auto"/>
          <w:kern w:val="0"/>
          <w:sz w:val="24"/>
          <w:highlight w:val="none"/>
          <w:lang w:val="en-US" w:eastAsia="zh-CN"/>
        </w:rPr>
        <w:t>2</w:t>
      </w:r>
      <w:r>
        <w:rPr>
          <w:rFonts w:hint="eastAsia" w:ascii="仿宋_GB2312" w:hAnsi="仿宋_GB2312" w:eastAsia="仿宋_GB2312"/>
          <w:color w:val="auto"/>
          <w:kern w:val="0"/>
          <w:sz w:val="24"/>
          <w:highlight w:val="none"/>
          <w:lang w:eastAsia="zh-CN"/>
        </w:rPr>
        <w:t>年</w:t>
      </w:r>
      <w:r>
        <w:rPr>
          <w:rFonts w:hint="eastAsia" w:ascii="仿宋_GB2312" w:hAnsi="仿宋_GB2312" w:eastAsia="仿宋_GB2312"/>
          <w:color w:val="auto"/>
          <w:kern w:val="0"/>
          <w:sz w:val="24"/>
          <w:highlight w:val="none"/>
          <w:lang w:val="en-US" w:eastAsia="zh-CN"/>
        </w:rPr>
        <w:t>9</w:t>
      </w:r>
      <w:r>
        <w:rPr>
          <w:rFonts w:hint="eastAsia" w:ascii="仿宋_GB2312" w:hAnsi="仿宋_GB2312" w:eastAsia="仿宋_GB2312"/>
          <w:color w:val="auto"/>
          <w:kern w:val="0"/>
          <w:sz w:val="24"/>
          <w:highlight w:val="none"/>
        </w:rPr>
        <w:t>月</w:t>
      </w:r>
      <w:r>
        <w:rPr>
          <w:rFonts w:hint="eastAsia" w:ascii="仿宋_GB2312" w:hAnsi="仿宋_GB2312" w:eastAsia="仿宋_GB2312"/>
          <w:color w:val="auto"/>
          <w:kern w:val="0"/>
          <w:sz w:val="24"/>
          <w:highlight w:val="none"/>
          <w:lang w:val="en-US" w:eastAsia="zh-CN"/>
        </w:rPr>
        <w:t>19</w:t>
      </w:r>
      <w:r>
        <w:rPr>
          <w:rFonts w:hint="eastAsia" w:ascii="仿宋_GB2312" w:hAnsi="仿宋_GB2312" w:eastAsia="仿宋_GB2312"/>
          <w:color w:val="auto"/>
          <w:kern w:val="0"/>
          <w:sz w:val="24"/>
          <w:highlight w:val="none"/>
        </w:rPr>
        <w:t>日</w:t>
      </w:r>
      <w:r>
        <w:rPr>
          <w:rFonts w:ascii="仿宋_GB2312" w:hAnsi="仿宋_GB2312" w:eastAsia="仿宋_GB2312"/>
          <w:color w:val="auto"/>
          <w:kern w:val="0"/>
          <w:sz w:val="24"/>
          <w:highlight w:val="none"/>
        </w:rPr>
        <w:t>1</w:t>
      </w:r>
      <w:r>
        <w:rPr>
          <w:rFonts w:hint="eastAsia" w:ascii="仿宋_GB2312" w:hAnsi="仿宋_GB2312" w:eastAsia="仿宋_GB2312"/>
          <w:color w:val="auto"/>
          <w:kern w:val="0"/>
          <w:sz w:val="24"/>
          <w:highlight w:val="none"/>
          <w:lang w:val="en-US" w:eastAsia="zh-CN"/>
        </w:rPr>
        <w:t>6</w:t>
      </w:r>
      <w:r>
        <w:rPr>
          <w:rFonts w:ascii="仿宋_GB2312" w:hAnsi="仿宋_GB2312" w:eastAsia="仿宋_GB2312"/>
          <w:color w:val="auto"/>
          <w:kern w:val="0"/>
          <w:sz w:val="24"/>
          <w:highlight w:val="none"/>
        </w:rPr>
        <w:t>:00</w:t>
      </w:r>
      <w:r>
        <w:rPr>
          <w:rFonts w:hint="eastAsia" w:ascii="仿宋_GB2312" w:hAnsi="仿宋_GB2312" w:eastAsia="仿宋_GB2312"/>
          <w:color w:val="auto"/>
          <w:kern w:val="0"/>
          <w:sz w:val="24"/>
          <w:highlight w:val="none"/>
        </w:rPr>
        <w:t>前携带本人身份证和准考证到市招考办</w:t>
      </w:r>
      <w:r>
        <w:rPr>
          <w:rFonts w:hint="eastAsia" w:ascii="仿宋_GB2312" w:eastAsia="仿宋_GB2312"/>
          <w:color w:val="auto"/>
          <w:sz w:val="24"/>
          <w:highlight w:val="none"/>
          <w:lang w:eastAsia="zh-CN"/>
        </w:rPr>
        <w:t>（</w:t>
      </w:r>
      <w:r>
        <w:rPr>
          <w:rFonts w:hint="eastAsia" w:ascii="仿宋_GB2312" w:hAnsi="仿宋_GB2312" w:eastAsia="仿宋_GB2312"/>
          <w:color w:val="auto"/>
          <w:kern w:val="0"/>
          <w:sz w:val="24"/>
          <w:highlight w:val="none"/>
          <w:lang w:eastAsia="zh-CN"/>
        </w:rPr>
        <w:t>地址：罗湖区泥岗西路</w:t>
      </w:r>
      <w:r>
        <w:rPr>
          <w:rFonts w:hint="eastAsia" w:ascii="仿宋_GB2312" w:hAnsi="仿宋_GB2312" w:eastAsia="仿宋_GB2312"/>
          <w:color w:val="auto"/>
          <w:kern w:val="0"/>
          <w:sz w:val="24"/>
          <w:highlight w:val="none"/>
          <w:lang w:val="en-US" w:eastAsia="zh-CN"/>
        </w:rPr>
        <w:t>1068号二楼204室</w:t>
      </w:r>
      <w:r>
        <w:rPr>
          <w:rFonts w:hint="eastAsia" w:ascii="仿宋_GB2312" w:hAnsi="仿宋_GB2312" w:eastAsia="仿宋_GB2312"/>
          <w:color w:val="auto"/>
          <w:kern w:val="0"/>
          <w:sz w:val="24"/>
          <w:highlight w:val="none"/>
          <w:lang w:eastAsia="zh-CN"/>
        </w:rPr>
        <w:t>）</w:t>
      </w:r>
      <w:r>
        <w:rPr>
          <w:rFonts w:hint="eastAsia" w:ascii="仿宋_GB2312" w:hAnsi="仿宋_GB2312" w:eastAsia="仿宋_GB2312"/>
          <w:color w:val="auto"/>
          <w:kern w:val="0"/>
          <w:sz w:val="24"/>
          <w:highlight w:val="none"/>
        </w:rPr>
        <w:t>提出复查分数的书面申请</w:t>
      </w:r>
      <w:r>
        <w:rPr>
          <w:rFonts w:hint="eastAsia" w:ascii="仿宋_GB2312" w:hAnsi="仿宋_GB2312" w:eastAsia="仿宋_GB2312"/>
          <w:color w:val="auto"/>
          <w:kern w:val="0"/>
          <w:sz w:val="24"/>
          <w:highlight w:val="none"/>
          <w:lang w:eastAsia="zh-CN"/>
        </w:rPr>
        <w:t>。</w:t>
      </w:r>
      <w:r>
        <w:rPr>
          <w:rFonts w:hint="eastAsia" w:ascii="仿宋_GB2312" w:hAnsi="仿宋_GB2312" w:eastAsia="仿宋_GB2312"/>
          <w:color w:val="auto"/>
          <w:kern w:val="0"/>
          <w:sz w:val="24"/>
          <w:highlight w:val="none"/>
          <w:lang w:val="en-US" w:eastAsia="zh-CN"/>
        </w:rPr>
        <w:t>因当前新冠肺炎疫情防控形势严峻，在校生可向报考学校提出复查成绩的电子版申请</w:t>
      </w:r>
      <w:r>
        <w:rPr>
          <w:rFonts w:hint="eastAsia" w:ascii="仿宋_GB2312" w:hAnsi="仿宋_GB2312" w:eastAsia="仿宋_GB2312"/>
          <w:color w:val="auto"/>
          <w:kern w:val="0"/>
          <w:sz w:val="24"/>
          <w:highlight w:val="none"/>
        </w:rPr>
        <w:t>。</w:t>
      </w:r>
    </w:p>
    <w:p>
      <w:pPr>
        <w:keepNext w:val="0"/>
        <w:keepLines w:val="0"/>
        <w:pageBreakBefore w:val="0"/>
        <w:widowControl w:val="0"/>
        <w:kinsoku/>
        <w:wordWrap/>
        <w:overflowPunct/>
        <w:topLinePunct w:val="0"/>
        <w:autoSpaceDE/>
        <w:autoSpaceDN/>
        <w:bidi w:val="0"/>
        <w:adjustRightInd/>
        <w:snapToGrid/>
        <w:spacing w:line="380" w:lineRule="exact"/>
        <w:ind w:left="0" w:leftChars="0" w:right="-396" w:rightChars="0" w:firstLine="0" w:firstLineChars="0"/>
        <w:jc w:val="both"/>
        <w:textAlignment w:val="auto"/>
        <w:outlineLvl w:val="9"/>
        <w:rPr>
          <w:rFonts w:hint="eastAsia" w:ascii="仿宋_GB2312" w:eastAsia="仿宋_GB2312"/>
          <w:color w:val="auto"/>
          <w:sz w:val="24"/>
          <w:highlight w:val="none"/>
        </w:rPr>
      </w:pPr>
      <w:r>
        <w:rPr>
          <w:rFonts w:hint="eastAsia" w:ascii="仿宋_GB2312" w:eastAsia="仿宋_GB2312"/>
          <w:color w:val="auto"/>
          <w:sz w:val="24"/>
          <w:highlight w:val="none"/>
        </w:rPr>
        <w:t xml:space="preserve">   2.参照教育部考试中心相关规定，任何单位不得向考生收取任何关于复查分数的费用。</w:t>
      </w:r>
    </w:p>
    <w:p>
      <w:pPr>
        <w:spacing w:line="480" w:lineRule="exact"/>
        <w:rPr>
          <w:rFonts w:eastAsia="黑体"/>
          <w:color w:val="000000"/>
          <w:kern w:val="0"/>
          <w:sz w:val="32"/>
          <w:szCs w:val="32"/>
        </w:rPr>
      </w:pPr>
      <w:r>
        <w:rPr>
          <w:rFonts w:hint="eastAsia" w:ascii="仿宋_GB2312" w:eastAsia="仿宋_GB2312"/>
          <w:color w:val="auto"/>
          <w:sz w:val="24"/>
          <w:highlight w:val="none"/>
        </w:rPr>
        <w:br w:type="page"/>
      </w:r>
      <w:r>
        <w:rPr>
          <w:rFonts w:hint="eastAsia" w:ascii="仿宋_GB2312" w:hAnsi="宋体" w:eastAsia="仿宋_GB2312"/>
          <w:color w:val="auto"/>
          <w:sz w:val="32"/>
          <w:szCs w:val="32"/>
          <w:highlight w:val="none"/>
        </w:rPr>
        <w:t>附件2</w:t>
      </w:r>
    </w:p>
    <w:p>
      <w:pPr>
        <w:spacing w:line="560" w:lineRule="exact"/>
        <w:jc w:val="center"/>
        <w:rPr>
          <w:rStyle w:val="5"/>
          <w:rFonts w:hint="default" w:ascii="方正小标宋简体" w:hAnsi="仿宋_GB2312" w:eastAsia="方正小标宋简体"/>
          <w:b/>
          <w:bCs/>
          <w:color w:val="auto"/>
          <w:spacing w:val="-6"/>
          <w:sz w:val="44"/>
          <w:szCs w:val="44"/>
          <w:highlight w:val="none"/>
        </w:rPr>
      </w:pPr>
      <w:r>
        <w:rPr>
          <w:rStyle w:val="5"/>
          <w:rFonts w:hint="eastAsia" w:ascii="方正小标宋简体" w:hAnsi="仿宋_GB2312" w:eastAsia="方正小标宋简体"/>
          <w:b w:val="0"/>
          <w:bCs w:val="0"/>
          <w:color w:val="auto"/>
          <w:spacing w:val="-6"/>
          <w:sz w:val="44"/>
          <w:szCs w:val="44"/>
          <w:highlight w:val="none"/>
          <w:lang w:eastAsia="zh-CN"/>
        </w:rPr>
        <w:t>2022年7月</w:t>
      </w:r>
      <w:r>
        <w:rPr>
          <w:rStyle w:val="5"/>
          <w:rFonts w:hint="default" w:ascii="方正小标宋简体" w:hAnsi="仿宋_GB2312" w:eastAsia="方正小标宋简体"/>
          <w:b w:val="0"/>
          <w:bCs w:val="0"/>
          <w:color w:val="auto"/>
          <w:spacing w:val="-6"/>
          <w:sz w:val="44"/>
          <w:szCs w:val="44"/>
          <w:highlight w:val="none"/>
        </w:rPr>
        <w:t>广东省中等职业技术教育专业技能课程考试考生成绩复查申请汇总表</w:t>
      </w:r>
    </w:p>
    <w:p/>
    <w:p>
      <w:pPr>
        <w:snapToGrid w:val="0"/>
        <w:rPr>
          <w:rStyle w:val="5"/>
          <w:rFonts w:hint="eastAsia" w:eastAsia="仿宋_GB2312"/>
          <w:b w:val="0"/>
          <w:bCs w:val="0"/>
          <w:sz w:val="28"/>
          <w:szCs w:val="28"/>
          <w:lang w:val="en-US" w:eastAsia="zh-CN"/>
        </w:rPr>
      </w:pPr>
      <w:r>
        <w:rPr>
          <w:rStyle w:val="5"/>
          <w:rFonts w:hint="eastAsia" w:eastAsia="仿宋_GB2312"/>
          <w:b w:val="0"/>
          <w:bCs w:val="0"/>
          <w:sz w:val="28"/>
          <w:szCs w:val="28"/>
          <w:lang w:val="en-US" w:eastAsia="zh-CN"/>
        </w:rPr>
        <w:t>学校名称</w:t>
      </w:r>
      <w:r>
        <w:rPr>
          <w:rStyle w:val="5"/>
          <w:rFonts w:eastAsia="仿宋_GB2312"/>
          <w:b w:val="0"/>
          <w:bCs w:val="0"/>
          <w:sz w:val="28"/>
          <w:szCs w:val="28"/>
        </w:rPr>
        <w:t>（盖章）：</w:t>
      </w:r>
    </w:p>
    <w:p>
      <w:pPr>
        <w:spacing w:line="160" w:lineRule="exact"/>
        <w:rPr>
          <w:rStyle w:val="5"/>
          <w:sz w:val="44"/>
          <w:szCs w:val="44"/>
        </w:rPr>
      </w:pPr>
    </w:p>
    <w:tbl>
      <w:tblPr>
        <w:tblStyle w:val="3"/>
        <w:tblW w:w="0" w:type="auto"/>
        <w:tblInd w:w="0" w:type="dxa"/>
        <w:tblLayout w:type="fixed"/>
        <w:tblCellMar>
          <w:top w:w="0" w:type="dxa"/>
          <w:left w:w="108" w:type="dxa"/>
          <w:bottom w:w="0" w:type="dxa"/>
          <w:right w:w="108" w:type="dxa"/>
        </w:tblCellMar>
      </w:tblPr>
      <w:tblGrid>
        <w:gridCol w:w="817"/>
        <w:gridCol w:w="1559"/>
        <w:gridCol w:w="2268"/>
        <w:gridCol w:w="1560"/>
        <w:gridCol w:w="2724"/>
      </w:tblGrid>
      <w:tr>
        <w:tblPrEx>
          <w:tblCellMar>
            <w:top w:w="0" w:type="dxa"/>
            <w:left w:w="108" w:type="dxa"/>
            <w:bottom w:w="0" w:type="dxa"/>
            <w:right w:w="108" w:type="dxa"/>
          </w:tblCellMar>
        </w:tblPrEx>
        <w:trPr>
          <w:trHeight w:val="458"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序号</w:t>
            </w:r>
          </w:p>
        </w:tc>
        <w:tc>
          <w:tcPr>
            <w:tcW w:w="1559" w:type="dxa"/>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证书类别</w:t>
            </w:r>
          </w:p>
        </w:tc>
        <w:tc>
          <w:tcPr>
            <w:tcW w:w="2268" w:type="dxa"/>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准考证号</w:t>
            </w:r>
          </w:p>
        </w:tc>
        <w:tc>
          <w:tcPr>
            <w:tcW w:w="1560" w:type="dxa"/>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姓名</w:t>
            </w:r>
          </w:p>
        </w:tc>
        <w:tc>
          <w:tcPr>
            <w:tcW w:w="2724" w:type="dxa"/>
            <w:tcBorders>
              <w:top w:val="single" w:color="auto" w:sz="4" w:space="0"/>
              <w:left w:val="nil"/>
              <w:bottom w:val="single" w:color="auto" w:sz="4" w:space="0"/>
              <w:right w:val="single" w:color="auto" w:sz="4" w:space="0"/>
            </w:tcBorders>
            <w:noWrap w:val="0"/>
            <w:vAlign w:val="center"/>
          </w:tcPr>
          <w:p>
            <w:pPr>
              <w:widowControl/>
              <w:adjustRightInd w:val="0"/>
              <w:spacing w:beforeLines="0" w:afterLines="0" w:line="560" w:lineRule="exact"/>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原成绩等第</w:t>
            </w:r>
          </w:p>
        </w:tc>
      </w:tr>
      <w:tr>
        <w:tblPrEx>
          <w:tblCellMar>
            <w:top w:w="0" w:type="dxa"/>
            <w:left w:w="108" w:type="dxa"/>
            <w:bottom w:w="0" w:type="dxa"/>
            <w:right w:w="108" w:type="dxa"/>
          </w:tblCellMar>
        </w:tblPrEx>
        <w:trPr>
          <w:trHeight w:val="195" w:hRule="atLeast"/>
        </w:trPr>
        <w:tc>
          <w:tcPr>
            <w:tcW w:w="817"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1559"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2268"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1560"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2724"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103" w:hRule="atLeast"/>
        </w:trPr>
        <w:tc>
          <w:tcPr>
            <w:tcW w:w="817"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1559"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2268"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1560"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2724"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70" w:hRule="atLeast"/>
        </w:trPr>
        <w:tc>
          <w:tcPr>
            <w:tcW w:w="817"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1559"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2268"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1560"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2724"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550" w:hRule="atLeast"/>
        </w:trPr>
        <w:tc>
          <w:tcPr>
            <w:tcW w:w="817"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1559"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2268"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1560"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2724"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70" w:hRule="atLeast"/>
        </w:trPr>
        <w:tc>
          <w:tcPr>
            <w:tcW w:w="817"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p>
        </w:tc>
        <w:tc>
          <w:tcPr>
            <w:tcW w:w="1559"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2268"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1560"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2724"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302" w:hRule="atLeast"/>
        </w:trPr>
        <w:tc>
          <w:tcPr>
            <w:tcW w:w="817"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w:t>
            </w:r>
          </w:p>
        </w:tc>
        <w:tc>
          <w:tcPr>
            <w:tcW w:w="1559"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2268"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1560"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2724"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209" w:hRule="atLeast"/>
        </w:trPr>
        <w:tc>
          <w:tcPr>
            <w:tcW w:w="817"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w:t>
            </w:r>
          </w:p>
        </w:tc>
        <w:tc>
          <w:tcPr>
            <w:tcW w:w="1559"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2268"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1560"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2724"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450" w:hRule="atLeast"/>
        </w:trPr>
        <w:tc>
          <w:tcPr>
            <w:tcW w:w="817"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w:t>
            </w:r>
          </w:p>
        </w:tc>
        <w:tc>
          <w:tcPr>
            <w:tcW w:w="1559"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2268"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1560"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2724"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153" w:hRule="atLeast"/>
        </w:trPr>
        <w:tc>
          <w:tcPr>
            <w:tcW w:w="817"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9</w:t>
            </w:r>
          </w:p>
        </w:tc>
        <w:tc>
          <w:tcPr>
            <w:tcW w:w="1559"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2268"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1560"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2724"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70" w:hRule="atLeast"/>
        </w:trPr>
        <w:tc>
          <w:tcPr>
            <w:tcW w:w="817"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w:t>
            </w:r>
          </w:p>
        </w:tc>
        <w:tc>
          <w:tcPr>
            <w:tcW w:w="1559"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2268"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1560"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2724"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111" w:hRule="atLeast"/>
        </w:trPr>
        <w:tc>
          <w:tcPr>
            <w:tcW w:w="817"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11</w:t>
            </w:r>
          </w:p>
        </w:tc>
        <w:tc>
          <w:tcPr>
            <w:tcW w:w="1559"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2268"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1560"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2724"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161" w:hRule="atLeast"/>
        </w:trPr>
        <w:tc>
          <w:tcPr>
            <w:tcW w:w="817"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12</w:t>
            </w:r>
          </w:p>
        </w:tc>
        <w:tc>
          <w:tcPr>
            <w:tcW w:w="1559"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2268"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1560"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2724"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70" w:hRule="atLeast"/>
        </w:trPr>
        <w:tc>
          <w:tcPr>
            <w:tcW w:w="817"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13</w:t>
            </w:r>
          </w:p>
        </w:tc>
        <w:tc>
          <w:tcPr>
            <w:tcW w:w="1559"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2268"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1560"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2724"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450" w:hRule="atLeast"/>
        </w:trPr>
        <w:tc>
          <w:tcPr>
            <w:tcW w:w="817"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14</w:t>
            </w:r>
          </w:p>
        </w:tc>
        <w:tc>
          <w:tcPr>
            <w:tcW w:w="1559"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2268"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1560"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2724"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r>
      <w:tr>
        <w:tblPrEx>
          <w:tblCellMar>
            <w:top w:w="0" w:type="dxa"/>
            <w:left w:w="108" w:type="dxa"/>
            <w:bottom w:w="0" w:type="dxa"/>
            <w:right w:w="108" w:type="dxa"/>
          </w:tblCellMar>
        </w:tblPrEx>
        <w:trPr>
          <w:trHeight w:val="45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15</w:t>
            </w:r>
          </w:p>
        </w:tc>
        <w:tc>
          <w:tcPr>
            <w:tcW w:w="1559" w:type="dxa"/>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2268" w:type="dxa"/>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1560" w:type="dxa"/>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c>
          <w:tcPr>
            <w:tcW w:w="2724" w:type="dxa"/>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hint="eastAsia" w:ascii="仿宋_GB2312" w:hAnsi="仿宋_GB2312" w:eastAsia="仿宋_GB2312" w:cs="仿宋_GB2312"/>
                <w:kern w:val="0"/>
                <w:sz w:val="24"/>
                <w:szCs w:val="24"/>
              </w:rPr>
            </w:pPr>
          </w:p>
        </w:tc>
      </w:tr>
    </w:tbl>
    <w:p>
      <w:pPr>
        <w:keepNext w:val="0"/>
        <w:keepLines w:val="0"/>
        <w:pageBreakBefore w:val="0"/>
        <w:widowControl w:val="0"/>
        <w:kinsoku/>
        <w:wordWrap/>
        <w:overflowPunct/>
        <w:topLinePunct w:val="0"/>
        <w:autoSpaceDE/>
        <w:autoSpaceDN/>
        <w:bidi w:val="0"/>
        <w:adjustRightInd/>
        <w:snapToGrid/>
        <w:spacing w:line="380" w:lineRule="exact"/>
        <w:ind w:left="0" w:leftChars="0" w:right="-396" w:rightChars="0" w:firstLine="0" w:firstLineChars="0"/>
        <w:jc w:val="both"/>
        <w:textAlignment w:val="auto"/>
        <w:outlineLvl w:val="9"/>
        <w:rPr>
          <w:rFonts w:hint="eastAsia" w:ascii="仿宋_GB2312" w:hAnsi="宋体" w:eastAsia="仿宋_GB2312" w:cs="宋体"/>
          <w:b/>
          <w:bCs/>
          <w:color w:val="auto"/>
          <w:kern w:val="0"/>
          <w:sz w:val="24"/>
          <w:szCs w:val="24"/>
          <w:highlight w:val="none"/>
        </w:rPr>
      </w:pPr>
      <w:r>
        <w:rPr>
          <w:rFonts w:hint="eastAsia" w:ascii="仿宋_GB2312" w:hAnsi="仿宋_GB2312" w:eastAsia="仿宋_GB2312"/>
          <w:b/>
          <w:bCs/>
          <w:color w:val="auto"/>
          <w:kern w:val="0"/>
          <w:sz w:val="24"/>
          <w:szCs w:val="24"/>
          <w:highlight w:val="none"/>
        </w:rPr>
        <w:t>注：请各</w:t>
      </w:r>
      <w:r>
        <w:rPr>
          <w:rFonts w:hint="eastAsia" w:ascii="仿宋_GB2312" w:hAnsi="仿宋_GB2312" w:eastAsia="仿宋_GB2312"/>
          <w:b/>
          <w:bCs/>
          <w:color w:val="auto"/>
          <w:kern w:val="0"/>
          <w:sz w:val="24"/>
          <w:szCs w:val="24"/>
          <w:highlight w:val="none"/>
          <w:lang w:val="en-US" w:eastAsia="zh-CN"/>
        </w:rPr>
        <w:t>校9月20日16:00前</w:t>
      </w:r>
      <w:r>
        <w:rPr>
          <w:rFonts w:hint="eastAsia" w:ascii="仿宋_GB2312" w:hAnsi="仿宋_GB2312" w:eastAsia="仿宋_GB2312"/>
          <w:b/>
          <w:bCs/>
          <w:color w:val="auto"/>
          <w:kern w:val="0"/>
          <w:sz w:val="24"/>
          <w:szCs w:val="24"/>
          <w:highlight w:val="none"/>
        </w:rPr>
        <w:t>连同考生</w:t>
      </w:r>
      <w:r>
        <w:rPr>
          <w:rFonts w:hint="eastAsia" w:ascii="仿宋_GB2312" w:hAnsi="仿宋_GB2312" w:eastAsia="仿宋_GB2312"/>
          <w:b/>
          <w:bCs/>
          <w:color w:val="auto"/>
          <w:kern w:val="0"/>
          <w:sz w:val="24"/>
          <w:szCs w:val="24"/>
          <w:highlight w:val="none"/>
          <w:lang w:val="en-US" w:eastAsia="zh-CN"/>
        </w:rPr>
        <w:t>成绩复查</w:t>
      </w:r>
      <w:r>
        <w:rPr>
          <w:rFonts w:hint="eastAsia" w:ascii="仿宋_GB2312" w:hAnsi="仿宋_GB2312" w:eastAsia="仿宋_GB2312"/>
          <w:b/>
          <w:bCs/>
          <w:color w:val="auto"/>
          <w:kern w:val="0"/>
          <w:sz w:val="24"/>
          <w:szCs w:val="24"/>
          <w:highlight w:val="none"/>
        </w:rPr>
        <w:t>申请表扫描后报送</w:t>
      </w:r>
      <w:r>
        <w:rPr>
          <w:rFonts w:hint="eastAsia" w:ascii="仿宋_GB2312" w:hAnsi="仿宋_GB2312" w:eastAsia="仿宋_GB2312"/>
          <w:b/>
          <w:bCs/>
          <w:color w:val="auto"/>
          <w:kern w:val="0"/>
          <w:sz w:val="24"/>
          <w:szCs w:val="24"/>
          <w:highlight w:val="none"/>
          <w:lang w:val="en-US" w:eastAsia="zh-CN"/>
        </w:rPr>
        <w:t>市招考办</w:t>
      </w:r>
      <w:r>
        <w:rPr>
          <w:rFonts w:hint="eastAsia" w:ascii="仿宋_GB2312" w:hAnsi="仿宋_GB2312" w:eastAsia="仿宋_GB2312"/>
          <w:b/>
          <w:bCs/>
          <w:color w:val="auto"/>
          <w:kern w:val="0"/>
          <w:sz w:val="24"/>
          <w:szCs w:val="24"/>
          <w:highlight w:val="none"/>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C7F396F-56B1-41E5-A4BD-8E79A4E1CBB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2" w:fontKey="{E63C2C79-CAED-4F7A-B7BC-AAFCBC54C711}"/>
  </w:font>
  <w:font w:name="仿宋_GB2312">
    <w:panose1 w:val="02010609030101010101"/>
    <w:charset w:val="86"/>
    <w:family w:val="modern"/>
    <w:pitch w:val="default"/>
    <w:sig w:usb0="00000001" w:usb1="080E0000" w:usb2="00000000" w:usb3="00000000" w:csb0="00040000" w:csb1="00000000"/>
    <w:embedRegular r:id="rId3" w:fontKey="{A23C1D63-4475-48A5-971D-63E8237E3DB7}"/>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00000001" w:usb1="08000000" w:usb2="00000000" w:usb3="00000000" w:csb0="00040000" w:csb1="00000000"/>
    <w:embedRegular r:id="rId4" w:fontKey="{88D73E33-128E-4DF9-B042-91102A351C3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kODA2ZTQ2OWM5ODM4MjVjYmQyZWVjODFmYmFkNWIifQ=="/>
  </w:docVars>
  <w:rsids>
    <w:rsidRoot w:val="582477B9"/>
    <w:rsid w:val="0CB329B3"/>
    <w:rsid w:val="2BC27C4A"/>
    <w:rsid w:val="58247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Heading2"/>
    <w:basedOn w:val="1"/>
    <w:next w:val="1"/>
    <w:qFormat/>
    <w:uiPriority w:val="0"/>
    <w:pPr>
      <w:keepNext/>
      <w:keepLines/>
      <w:spacing w:before="260" w:after="260" w:line="416" w:lineRule="auto"/>
      <w:jc w:val="both"/>
      <w:textAlignment w:val="baseline"/>
    </w:pPr>
    <w:rPr>
      <w:rFonts w:ascii="Cambria" w:hAnsi="Cambria" w:cs="Times New Roman"/>
      <w:b/>
      <w:bCs/>
      <w:kern w:val="0"/>
      <w:sz w:val="32"/>
      <w:szCs w:val="32"/>
      <w:lang w:val="en-US" w:eastAsia="zh-CN" w:bidi="ar-SA"/>
    </w:rPr>
  </w:style>
  <w:style w:type="character" w:styleId="5">
    <w:name w:val="Strong"/>
    <w:qFormat/>
    <w:uiPriority w:val="0"/>
    <w:rPr>
      <w:b/>
      <w:bCs/>
    </w:rPr>
  </w:style>
  <w:style w:type="paragraph" w:customStyle="1" w:styleId="6">
    <w:name w:val="样式1"/>
    <w:basedOn w:val="1"/>
    <w:qFormat/>
    <w:uiPriority w:val="0"/>
    <w:pPr>
      <w:spacing w:line="580" w:lineRule="exact"/>
      <w:ind w:firstLine="643" w:firstLineChars="200"/>
      <w:jc w:val="left"/>
    </w:pPr>
    <w:rPr>
      <w:rFonts w:hint="eastAsia" w:ascii="仿宋_GB2312" w:hAnsi="仿宋_GB2312" w:eastAsia="仿宋_GB2312" w:cs="仿宋_GB2312"/>
      <w:sz w:val="32"/>
      <w:szCs w:val="32"/>
    </w:rPr>
  </w:style>
  <w:style w:type="paragraph" w:customStyle="1" w:styleId="7">
    <w:name w:val="样式2"/>
    <w:basedOn w:val="1"/>
    <w:next w:val="1"/>
    <w:qFormat/>
    <w:uiPriority w:val="0"/>
    <w:pPr>
      <w:keepNext/>
      <w:keepLines/>
      <w:spacing w:before="260" w:after="260" w:line="416" w:lineRule="auto"/>
      <w:outlineLvl w:val="1"/>
    </w:pPr>
    <w:rPr>
      <w:rFonts w:hint="eastAsia" w:ascii="Cambria" w:hAnsi="Cambria" w:eastAsia="仿宋_GB2312"/>
      <w:b/>
      <w:bCs/>
      <w:kern w:val="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2022-09-06T02:49:00Z</dcterms:created>
  <dc:creator>Mary</dc:creator>
  <cp:lastModifiedBy>Mary</cp:lastModifiedBy>
  <dcterms:modified xsi:type="dcterms:W3CDTF">2022-09-06T02:50:08Z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2DA6F594F10E4810A7B9012EA246AD0B</vt:lpwstr>
  </property>
</Properties>
</file>