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附件3</w:t>
      </w:r>
    </w:p>
    <w:p>
      <w:pPr>
        <w:spacing w:line="580"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关于支持深圳市中小学名班主任工作室</w:t>
      </w:r>
    </w:p>
    <w:p>
      <w:pPr>
        <w:spacing w:line="580"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主持人工作的承诺书</w:t>
      </w:r>
    </w:p>
    <w:p>
      <w:pPr>
        <w:spacing w:line="580" w:lineRule="exact"/>
        <w:jc w:val="center"/>
        <w:rPr>
          <w:rFonts w:ascii="仿宋" w:hAnsi="仿宋" w:eastAsia="仿宋"/>
          <w:b/>
          <w:color w:val="000000"/>
          <w:sz w:val="32"/>
          <w:szCs w:val="36"/>
        </w:rPr>
      </w:pPr>
      <w:r>
        <w:rPr>
          <w:rFonts w:hint="eastAsia" w:ascii="仿宋" w:hAnsi="仿宋" w:eastAsia="仿宋"/>
          <w:b/>
          <w:color w:val="000000"/>
          <w:sz w:val="32"/>
          <w:szCs w:val="32"/>
        </w:rPr>
        <w:t>（样本）</w:t>
      </w:r>
    </w:p>
    <w:p>
      <w:pPr>
        <w:spacing w:line="58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深圳市教育局：</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为支持和配合市教育局，做好名班主任工作室主持人××的工作，××区教育局、××学校承诺做好以下工作：</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一、配合做好名班主任工作室主持人，在工作期内的日常管理工作。</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二、为名班主任工作室主持人，开展教育实践和研究工作提供交流、展示的平台。</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三、承担名班主任工作室主持人，集中培训学习、外出学习考察等交通费用和食宿补贴等方面的部分费用。</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四、在名班主任工作室主持人的工作安排、时间保障、工作量计算等方面提供便利条件，保障名班主任工作室主持人参与培养工作的时间。</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五、按照有关规定加强对名班主任工作室主持人及其成员师德师风的监督和管理。</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六、按照市教育局要求配合做好其他相关工作。</w:t>
      </w:r>
    </w:p>
    <w:p>
      <w:pPr>
        <w:spacing w:line="580" w:lineRule="exact"/>
        <w:ind w:firstLine="960" w:firstLineChars="3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××区教育局    ××学校</w:t>
      </w:r>
    </w:p>
    <w:p>
      <w:pPr>
        <w:spacing w:line="580" w:lineRule="exact"/>
        <w:ind w:firstLine="1120" w:firstLineChars="35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（印章）        （印章）</w:t>
      </w:r>
    </w:p>
    <w:p>
      <w:pPr>
        <w:spacing w:line="580" w:lineRule="exact"/>
        <w:ind w:firstLine="800" w:firstLineChars="250"/>
        <w:jc w:val="right"/>
      </w:pPr>
      <w:r>
        <w:rPr>
          <w:rFonts w:hint="eastAsia" w:ascii="仿宋_GB2312" w:hAnsi="仿宋" w:eastAsia="仿宋_GB2312"/>
          <w:color w:val="000000"/>
          <w:sz w:val="32"/>
          <w:szCs w:val="32"/>
        </w:rPr>
        <w:t xml:space="preserve">        年  月  日</w:t>
      </w:r>
      <w:bookmarkStart w:id="0" w:name="_GoBack"/>
      <w:bookmarkEnd w:id="0"/>
    </w:p>
    <w:sectPr>
      <w:footerReference r:id="rId3" w:type="first"/>
      <w:pgSz w:w="11906" w:h="16838"/>
      <w:pgMar w:top="2268" w:right="1474" w:bottom="1701"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rPr>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424C2"/>
    <w:rsid w:val="7564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2021-09-03T06:35:00Z</dcterms:created>
  <dc:creator>曾桦</dc:creator>
  <cp:lastModifiedBy>曾桦</cp:lastModifiedBy>
  <dcterms:modified xsi:type="dcterms:W3CDTF">2021-09-03T06:35:41Z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