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djustRightInd w:val="0"/>
        <w:snapToGrid w:val="0"/>
        <w:spacing w:line="594" w:lineRule="exac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仿宋_GBK" w:eastAsia="方正仿宋_GBK" w:cs="仿宋_GB2312"/>
        </w:rPr>
        <w:t>附件</w:t>
      </w:r>
      <w:r>
        <w:rPr>
          <w:rFonts w:hint="eastAsia" w:ascii="方正仿宋_GBK" w:eastAsia="方正仿宋_GBK" w:cs="仿宋_GB2312"/>
          <w:lang w:val="en-US" w:eastAsia="zh-CN"/>
        </w:rPr>
        <w:t>1</w:t>
      </w:r>
      <w:r>
        <w:rPr>
          <w:rFonts w:hint="eastAsia" w:ascii="方正仿宋_GBK" w:eastAsia="方正仿宋_GBK" w:cs="仿宋_GB2312"/>
        </w:rPr>
        <w:t>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pStyle w:val="3"/>
        <w:adjustRightInd w:val="0"/>
        <w:snapToGrid w:val="0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家庭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消防安全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在线答题二维码</w:t>
      </w:r>
    </w:p>
    <w:p>
      <w:pPr>
        <w:pStyle w:val="3"/>
        <w:adjustRightInd w:val="0"/>
        <w:snapToGrid w:val="0"/>
        <w:spacing w:line="240" w:lineRule="auto"/>
        <w:ind w:firstLine="640" w:firstLineChars="200"/>
        <w:jc w:val="center"/>
        <w:rPr>
          <w:rFonts w:hint="eastAsia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2438400" cy="2438400"/>
            <wp:effectExtent l="0" t="0" r="0" b="0"/>
            <wp:docPr id="2" name="图片 2" descr="qrcod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 (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compat>
    <w:useFELayout/>
    <w:splitPgBreakAndParaMark/>
    <w:compatSetting w:name="compatibilityMode" w:uri="http://schemas.microsoft.com/office/word" w:val="12"/>
  </w:compat>
  <w:rsids>
    <w:rsidRoot w:val="00000000"/>
    <w:rsid w:val="2A0C0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spacing w:line="240" w:lineRule="auto"/>
      <w:jc w:val="both"/>
      <w:textAlignment w:val="baseline"/>
    </w:pPr>
    <w:rPr>
      <w:rFonts w:ascii="宋体" w:hAnsi="Courier New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uiPriority w:val="0"/>
    <w:rPr>
      <w:rFonts w:eastAsia="仿宋_GB2312"/>
      <w:sz w:val="32"/>
      <w:szCs w:val="32"/>
    </w:rPr>
  </w:style>
  <w:style w:type="paragraph" w:styleId="4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Office_10.8.2.7027_F1E327BC-269C-435d-A152-05C5408002CA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2020-02-14T04:22:48Z</dcterms:created>
  <dc:creator>Administrator</dc:creator>
  <cp:lastModifiedBy>陈德强</cp:lastModifiedBy>
  <dcterms:modified xsi:type="dcterms:W3CDTF">2020-02-14T04:22:59Z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