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E" w:rsidRDefault="003A387E" w:rsidP="00CE0591">
      <w:pPr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r w:rsidRPr="00081CF1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353BFA" w:rsidRDefault="00353BFA" w:rsidP="00353BFA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32"/>
        </w:rPr>
      </w:pPr>
      <w:r w:rsidRPr="00081CF1">
        <w:rPr>
          <w:rFonts w:ascii="方正小标宋简体" w:eastAsia="方正小标宋简体" w:hAnsi="华文中宋" w:hint="eastAsia"/>
          <w:sz w:val="44"/>
          <w:szCs w:val="32"/>
        </w:rPr>
        <w:t>201</w:t>
      </w:r>
      <w:r>
        <w:rPr>
          <w:rFonts w:ascii="方正小标宋简体" w:eastAsia="方正小标宋简体" w:hAnsi="华文中宋"/>
          <w:sz w:val="44"/>
          <w:szCs w:val="32"/>
        </w:rPr>
        <w:t>9</w:t>
      </w:r>
      <w:r w:rsidRPr="00081CF1">
        <w:rPr>
          <w:rFonts w:ascii="方正小标宋简体" w:eastAsia="方正小标宋简体" w:hAnsi="华文中宋" w:hint="eastAsia"/>
          <w:sz w:val="44"/>
          <w:szCs w:val="32"/>
        </w:rPr>
        <w:t>年深圳市</w:t>
      </w:r>
      <w:r w:rsidRPr="0063336D">
        <w:rPr>
          <w:rFonts w:ascii="方正小标宋简体" w:eastAsia="方正小标宋简体" w:hAnsi="华文中宋" w:hint="eastAsia"/>
          <w:color w:val="000000"/>
          <w:sz w:val="44"/>
          <w:szCs w:val="32"/>
        </w:rPr>
        <w:t>中小</w:t>
      </w:r>
      <w:proofErr w:type="gramStart"/>
      <w:r w:rsidRPr="0063336D">
        <w:rPr>
          <w:rFonts w:ascii="方正小标宋简体" w:eastAsia="方正小标宋简体" w:hAnsi="华文中宋" w:hint="eastAsia"/>
          <w:color w:val="000000"/>
          <w:sz w:val="44"/>
          <w:szCs w:val="32"/>
        </w:rPr>
        <w:t>幼</w:t>
      </w:r>
      <w:proofErr w:type="gramEnd"/>
      <w:r w:rsidRPr="00081CF1">
        <w:rPr>
          <w:rFonts w:ascii="方正小标宋简体" w:eastAsia="方正小标宋简体" w:hAnsi="华文中宋" w:hint="eastAsia"/>
          <w:sz w:val="44"/>
          <w:szCs w:val="32"/>
        </w:rPr>
        <w:t>教师继续教育</w:t>
      </w:r>
    </w:p>
    <w:p w:rsidR="00353BFA" w:rsidRPr="00081CF1" w:rsidRDefault="00353BFA" w:rsidP="00353BFA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32"/>
        </w:rPr>
      </w:pPr>
      <w:r w:rsidRPr="00081CF1">
        <w:rPr>
          <w:rFonts w:ascii="方正小标宋简体" w:eastAsia="方正小标宋简体" w:hAnsi="华文中宋" w:hint="eastAsia"/>
          <w:sz w:val="44"/>
          <w:szCs w:val="32"/>
        </w:rPr>
        <w:t>课程开发指南</w:t>
      </w:r>
    </w:p>
    <w:p w:rsidR="00353BFA" w:rsidRPr="00081CF1" w:rsidRDefault="00353BFA" w:rsidP="00353BFA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:rsidR="00353BFA" w:rsidRPr="00081CF1" w:rsidRDefault="00353BFA" w:rsidP="00353BF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根据中共中央</w:t>
      </w:r>
      <w:r w:rsidRPr="00CC30E6">
        <w:rPr>
          <w:rFonts w:ascii="仿宋_GB2312" w:eastAsia="仿宋_GB2312" w:hAnsi="宋体"/>
          <w:sz w:val="32"/>
          <w:szCs w:val="32"/>
        </w:rPr>
        <w:t>国务院《关于全面深化新时代教师队伍建设改革的意见》，教育部《中小学幼儿园教师培训课程指导标准</w:t>
      </w:r>
      <w:r w:rsidR="00C1201C">
        <w:rPr>
          <w:rFonts w:ascii="仿宋_GB2312" w:eastAsia="仿宋_GB2312" w:hAnsi="宋体" w:hint="eastAsia"/>
          <w:sz w:val="32"/>
          <w:szCs w:val="32"/>
        </w:rPr>
        <w:t>（义务教育阶段语文、数学、化学学科）</w:t>
      </w:r>
      <w:r w:rsidRPr="00CC30E6">
        <w:rPr>
          <w:rFonts w:ascii="仿宋_GB2312" w:eastAsia="仿宋_GB2312" w:hAnsi="宋体"/>
          <w:sz w:val="32"/>
          <w:szCs w:val="32"/>
        </w:rPr>
        <w:t>》等文件精神，</w:t>
      </w:r>
      <w:r>
        <w:rPr>
          <w:rFonts w:ascii="仿宋_GB2312" w:eastAsia="仿宋_GB2312" w:hAnsi="宋体" w:hint="eastAsia"/>
          <w:sz w:val="32"/>
          <w:szCs w:val="32"/>
        </w:rPr>
        <w:t>顺应</w:t>
      </w:r>
      <w:r w:rsidRPr="00CC30E6">
        <w:rPr>
          <w:rFonts w:ascii="仿宋_GB2312" w:eastAsia="仿宋_GB2312" w:hAnsi="宋体"/>
          <w:sz w:val="32"/>
          <w:szCs w:val="32"/>
        </w:rPr>
        <w:t>粤港澳大湾区整合发展</w:t>
      </w:r>
      <w:r>
        <w:rPr>
          <w:rFonts w:ascii="仿宋_GB2312" w:eastAsia="仿宋_GB2312" w:hAnsi="宋体" w:hint="eastAsia"/>
          <w:sz w:val="32"/>
          <w:szCs w:val="32"/>
        </w:rPr>
        <w:t>对我市教师队伍建设的实际需要，</w:t>
      </w:r>
      <w:r w:rsidRPr="00CC30E6">
        <w:rPr>
          <w:rFonts w:ascii="仿宋_GB2312" w:eastAsia="仿宋_GB2312" w:hAnsi="宋体"/>
          <w:sz w:val="32"/>
          <w:szCs w:val="32"/>
        </w:rPr>
        <w:t>立足</w:t>
      </w:r>
      <w:r>
        <w:rPr>
          <w:rFonts w:ascii="仿宋_GB2312" w:eastAsia="仿宋_GB2312" w:hAnsi="宋体" w:hint="eastAsia"/>
          <w:sz w:val="32"/>
          <w:szCs w:val="32"/>
        </w:rPr>
        <w:t>于我市教师继续教育课程现状，</w:t>
      </w:r>
      <w:r w:rsidRPr="00081CF1">
        <w:rPr>
          <w:rFonts w:ascii="仿宋_GB2312" w:eastAsia="仿宋_GB2312" w:hAnsi="宋体" w:hint="eastAsia"/>
          <w:sz w:val="32"/>
          <w:szCs w:val="32"/>
        </w:rPr>
        <w:t>以教育部《</w:t>
      </w:r>
      <w:r w:rsidR="009C0AD9">
        <w:rPr>
          <w:rFonts w:ascii="仿宋_GB2312" w:eastAsia="仿宋_GB2312" w:hAnsi="宋体" w:hint="eastAsia"/>
          <w:sz w:val="32"/>
          <w:szCs w:val="32"/>
        </w:rPr>
        <w:t>中学</w:t>
      </w:r>
      <w:r w:rsidRPr="00081CF1">
        <w:rPr>
          <w:rFonts w:ascii="仿宋_GB2312" w:eastAsia="仿宋_GB2312" w:hAnsi="宋体" w:hint="eastAsia"/>
          <w:sz w:val="32"/>
          <w:szCs w:val="32"/>
        </w:rPr>
        <w:t>教师专业标准（试行）》对教师素养的要求为依据，制定《201</w:t>
      </w:r>
      <w:r>
        <w:rPr>
          <w:rFonts w:ascii="仿宋_GB2312" w:eastAsia="仿宋_GB2312" w:hAnsi="宋体"/>
          <w:sz w:val="32"/>
          <w:szCs w:val="32"/>
        </w:rPr>
        <w:t>9</w:t>
      </w:r>
      <w:r w:rsidRPr="00081CF1">
        <w:rPr>
          <w:rFonts w:ascii="仿宋_GB2312" w:eastAsia="仿宋_GB2312" w:hAnsi="宋体" w:hint="eastAsia"/>
          <w:sz w:val="32"/>
          <w:szCs w:val="32"/>
        </w:rPr>
        <w:t>年深圳市中小学教师继续教育课程开发指南》，旨在</w:t>
      </w:r>
      <w:r>
        <w:rPr>
          <w:rFonts w:ascii="仿宋_GB2312" w:eastAsia="仿宋_GB2312" w:hAnsi="宋体" w:hint="eastAsia"/>
          <w:sz w:val="32"/>
          <w:szCs w:val="32"/>
        </w:rPr>
        <w:t>不断完善我市</w:t>
      </w:r>
      <w:r w:rsidRPr="00081CF1">
        <w:rPr>
          <w:rFonts w:ascii="仿宋_GB2312" w:eastAsia="仿宋_GB2312" w:hAnsi="宋体" w:hint="eastAsia"/>
          <w:sz w:val="32"/>
          <w:szCs w:val="32"/>
        </w:rPr>
        <w:t>教师继续教育课程</w:t>
      </w:r>
      <w:r>
        <w:rPr>
          <w:rFonts w:ascii="仿宋_GB2312" w:eastAsia="仿宋_GB2312" w:hAnsi="宋体" w:hint="eastAsia"/>
          <w:sz w:val="32"/>
          <w:szCs w:val="32"/>
        </w:rPr>
        <w:t>体系，打造</w:t>
      </w:r>
      <w:r w:rsidRPr="00F57CA2">
        <w:rPr>
          <w:rFonts w:ascii="仿宋_GB2312" w:eastAsia="仿宋_GB2312" w:hAnsi="宋体" w:hint="eastAsia"/>
          <w:sz w:val="32"/>
          <w:szCs w:val="32"/>
        </w:rPr>
        <w:t>多样化、</w:t>
      </w:r>
      <w:r>
        <w:rPr>
          <w:rFonts w:ascii="仿宋_GB2312" w:eastAsia="仿宋_GB2312" w:hAnsi="宋体" w:hint="eastAsia"/>
          <w:sz w:val="32"/>
          <w:szCs w:val="32"/>
        </w:rPr>
        <w:t>专业化、</w:t>
      </w:r>
      <w:r w:rsidRPr="00F57CA2">
        <w:rPr>
          <w:rFonts w:ascii="仿宋_GB2312" w:eastAsia="仿宋_GB2312" w:hAnsi="宋体" w:hint="eastAsia"/>
          <w:sz w:val="32"/>
          <w:szCs w:val="32"/>
        </w:rPr>
        <w:t>层次化、现代化和国际化的</w:t>
      </w:r>
      <w:r w:rsidRPr="00081CF1">
        <w:rPr>
          <w:rFonts w:ascii="仿宋_GB2312" w:eastAsia="仿宋_GB2312" w:hAnsi="宋体" w:hint="eastAsia"/>
          <w:sz w:val="32"/>
          <w:szCs w:val="32"/>
        </w:rPr>
        <w:t>继续教育课程，</w:t>
      </w:r>
      <w:r w:rsidR="00D63F32">
        <w:rPr>
          <w:rFonts w:ascii="仿宋_GB2312" w:eastAsia="仿宋_GB2312" w:hAnsi="宋体" w:hint="eastAsia"/>
          <w:sz w:val="32"/>
          <w:szCs w:val="32"/>
        </w:rPr>
        <w:t>分类</w:t>
      </w:r>
      <w:r>
        <w:rPr>
          <w:rFonts w:ascii="仿宋_GB2312" w:eastAsia="仿宋_GB2312" w:hAnsi="宋体" w:hint="eastAsia"/>
          <w:sz w:val="32"/>
          <w:szCs w:val="32"/>
        </w:rPr>
        <w:t>分层</w:t>
      </w:r>
      <w:r w:rsidR="00C1201C">
        <w:rPr>
          <w:rFonts w:ascii="仿宋_GB2312" w:eastAsia="仿宋_GB2312" w:hAnsi="宋体" w:hint="eastAsia"/>
          <w:sz w:val="32"/>
          <w:szCs w:val="32"/>
        </w:rPr>
        <w:t>推进</w:t>
      </w:r>
      <w:r>
        <w:rPr>
          <w:rFonts w:ascii="仿宋_GB2312" w:eastAsia="仿宋_GB2312" w:hAnsi="宋体" w:hint="eastAsia"/>
          <w:sz w:val="32"/>
          <w:szCs w:val="32"/>
        </w:rPr>
        <w:t>我市中小学</w:t>
      </w:r>
      <w:r w:rsidRPr="00081CF1">
        <w:rPr>
          <w:rFonts w:ascii="仿宋_GB2312" w:eastAsia="仿宋_GB2312" w:hAnsi="宋体" w:hint="eastAsia"/>
          <w:sz w:val="32"/>
          <w:szCs w:val="32"/>
        </w:rPr>
        <w:t>教师专业</w:t>
      </w:r>
      <w:r>
        <w:rPr>
          <w:rFonts w:ascii="仿宋_GB2312" w:eastAsia="仿宋_GB2312" w:hAnsi="宋体" w:hint="eastAsia"/>
          <w:sz w:val="32"/>
          <w:szCs w:val="32"/>
        </w:rPr>
        <w:t>成长</w:t>
      </w:r>
      <w:r w:rsidRPr="00081CF1">
        <w:rPr>
          <w:rFonts w:ascii="仿宋_GB2312" w:eastAsia="仿宋_GB2312" w:hAnsi="宋体" w:hint="eastAsia"/>
          <w:sz w:val="32"/>
          <w:szCs w:val="32"/>
        </w:rPr>
        <w:t>。</w:t>
      </w:r>
    </w:p>
    <w:p w:rsidR="00353BFA" w:rsidRPr="0063336D" w:rsidRDefault="00353BFA" w:rsidP="00353BFA">
      <w:pPr>
        <w:pStyle w:val="Default"/>
        <w:spacing w:line="580" w:lineRule="exact"/>
        <w:ind w:firstLineChars="200" w:firstLine="640"/>
        <w:jc w:val="both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63336D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一、课程开发</w:t>
      </w:r>
      <w:r w:rsidR="00BA059C" w:rsidRPr="0063336D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重点</w:t>
      </w:r>
      <w:r w:rsidRPr="0063336D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领域</w:t>
      </w:r>
    </w:p>
    <w:p w:rsidR="006C0E45" w:rsidRPr="006C0E45" w:rsidRDefault="006C0E45" w:rsidP="006C0E4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C0E45">
        <w:rPr>
          <w:rFonts w:ascii="仿宋_GB2312" w:eastAsia="仿宋_GB2312" w:hAnsi="宋体" w:hint="eastAsia"/>
          <w:sz w:val="32"/>
          <w:szCs w:val="32"/>
        </w:rPr>
        <w:t>根据</w:t>
      </w:r>
      <w:r w:rsidR="001A6058" w:rsidRPr="006C0E45">
        <w:rPr>
          <w:rFonts w:ascii="仿宋_GB2312" w:eastAsia="仿宋_GB2312" w:hAnsi="宋体" w:hint="eastAsia"/>
          <w:sz w:val="32"/>
          <w:szCs w:val="32"/>
        </w:rPr>
        <w:t>目前</w:t>
      </w:r>
      <w:r w:rsidRPr="006C0E45">
        <w:rPr>
          <w:rFonts w:ascii="仿宋_GB2312" w:eastAsia="仿宋_GB2312" w:hAnsi="宋体" w:hint="eastAsia"/>
          <w:sz w:val="32"/>
          <w:szCs w:val="32"/>
        </w:rPr>
        <w:t>我</w:t>
      </w:r>
      <w:r w:rsidR="001A6058">
        <w:rPr>
          <w:rFonts w:ascii="仿宋_GB2312" w:eastAsia="仿宋_GB2312" w:hAnsi="宋体" w:hint="eastAsia"/>
          <w:sz w:val="32"/>
          <w:szCs w:val="32"/>
        </w:rPr>
        <w:t>市</w:t>
      </w:r>
      <w:r w:rsidRPr="006C0E45">
        <w:rPr>
          <w:rFonts w:ascii="仿宋_GB2312" w:eastAsia="仿宋_GB2312" w:hAnsi="宋体" w:hint="eastAsia"/>
          <w:sz w:val="32"/>
          <w:szCs w:val="32"/>
        </w:rPr>
        <w:t>教师继续教育课程的</w:t>
      </w:r>
      <w:r w:rsidR="001A6058">
        <w:rPr>
          <w:rFonts w:ascii="仿宋_GB2312" w:eastAsia="仿宋_GB2312" w:hAnsi="宋体" w:hint="eastAsia"/>
          <w:sz w:val="32"/>
          <w:szCs w:val="32"/>
        </w:rPr>
        <w:t>现状</w:t>
      </w:r>
      <w:r w:rsidRPr="006C0E45">
        <w:rPr>
          <w:rFonts w:ascii="仿宋_GB2312" w:eastAsia="仿宋_GB2312" w:hAnsi="宋体" w:hint="eastAsia"/>
          <w:sz w:val="32"/>
          <w:szCs w:val="32"/>
        </w:rPr>
        <w:t>，教育</w:t>
      </w:r>
      <w:proofErr w:type="gramStart"/>
      <w:r w:rsidRPr="006C0E45">
        <w:rPr>
          <w:rFonts w:ascii="仿宋_GB2312" w:eastAsia="仿宋_GB2312" w:hAnsi="宋体" w:hint="eastAsia"/>
          <w:sz w:val="32"/>
          <w:szCs w:val="32"/>
        </w:rPr>
        <w:t>通识类课程</w:t>
      </w:r>
      <w:proofErr w:type="gramEnd"/>
      <w:r w:rsidRPr="006C0E45">
        <w:rPr>
          <w:rFonts w:ascii="仿宋_GB2312" w:eastAsia="仿宋_GB2312" w:hAnsi="宋体" w:hint="eastAsia"/>
          <w:sz w:val="32"/>
          <w:szCs w:val="32"/>
        </w:rPr>
        <w:t>偏多，而学科教学类课程</w:t>
      </w:r>
      <w:r w:rsidR="001A6058">
        <w:rPr>
          <w:rFonts w:ascii="仿宋_GB2312" w:eastAsia="仿宋_GB2312" w:hAnsi="宋体" w:hint="eastAsia"/>
          <w:sz w:val="32"/>
          <w:szCs w:val="32"/>
        </w:rPr>
        <w:t>和学科拓展类课程比较</w:t>
      </w:r>
      <w:r w:rsidRPr="006C0E45">
        <w:rPr>
          <w:rFonts w:ascii="仿宋_GB2312" w:eastAsia="仿宋_GB2312" w:hAnsi="宋体" w:hint="eastAsia"/>
          <w:sz w:val="32"/>
          <w:szCs w:val="32"/>
        </w:rPr>
        <w:t>缺乏</w:t>
      </w:r>
      <w:r w:rsidR="00D22EE9">
        <w:rPr>
          <w:rFonts w:ascii="仿宋_GB2312" w:eastAsia="仿宋_GB2312" w:hAnsi="宋体" w:hint="eastAsia"/>
          <w:sz w:val="32"/>
          <w:szCs w:val="32"/>
        </w:rPr>
        <w:t>。</w:t>
      </w:r>
      <w:r w:rsidRPr="006C0E45">
        <w:rPr>
          <w:rFonts w:ascii="仿宋_GB2312" w:eastAsia="仿宋_GB2312" w:hAnsi="宋体" w:hint="eastAsia"/>
          <w:sz w:val="32"/>
          <w:szCs w:val="32"/>
        </w:rPr>
        <w:t>因此，本轮课程征集主要向</w:t>
      </w:r>
      <w:r w:rsidR="001A6058">
        <w:rPr>
          <w:rFonts w:ascii="仿宋_GB2312" w:eastAsia="仿宋_GB2312" w:hAnsi="宋体" w:hint="eastAsia"/>
          <w:sz w:val="32"/>
          <w:szCs w:val="32"/>
        </w:rPr>
        <w:t>这两</w:t>
      </w:r>
      <w:r w:rsidRPr="006C0E45">
        <w:rPr>
          <w:rFonts w:ascii="仿宋_GB2312" w:eastAsia="仿宋_GB2312" w:hAnsi="宋体" w:hint="eastAsia"/>
          <w:sz w:val="32"/>
          <w:szCs w:val="32"/>
        </w:rPr>
        <w:t>类课程倾斜。</w:t>
      </w:r>
    </w:p>
    <w:p w:rsidR="00077600" w:rsidRDefault="000548A3" w:rsidP="00077600">
      <w:pPr>
        <w:spacing w:line="58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（一）</w:t>
      </w:r>
      <w:r w:rsidR="00077600">
        <w:rPr>
          <w:rFonts w:ascii="楷体_GB2312" w:eastAsia="楷体_GB2312" w:hAnsi="宋体" w:hint="eastAsia"/>
          <w:b/>
          <w:sz w:val="32"/>
          <w:szCs w:val="32"/>
        </w:rPr>
        <w:t>教育</w:t>
      </w:r>
      <w:proofErr w:type="gramStart"/>
      <w:r w:rsidR="00077600" w:rsidRPr="00081CF1">
        <w:rPr>
          <w:rFonts w:ascii="楷体_GB2312" w:eastAsia="楷体_GB2312" w:hAnsi="宋体" w:hint="eastAsia"/>
          <w:b/>
          <w:sz w:val="32"/>
          <w:szCs w:val="32"/>
        </w:rPr>
        <w:t>通识</w:t>
      </w:r>
      <w:r w:rsidR="00D715B4">
        <w:rPr>
          <w:rFonts w:ascii="楷体_GB2312" w:eastAsia="楷体_GB2312" w:hAnsi="宋体" w:hint="eastAsia"/>
          <w:b/>
          <w:sz w:val="32"/>
          <w:szCs w:val="32"/>
        </w:rPr>
        <w:t>类</w:t>
      </w:r>
      <w:r w:rsidR="00077600" w:rsidRPr="00081CF1">
        <w:rPr>
          <w:rFonts w:ascii="楷体_GB2312" w:eastAsia="楷体_GB2312" w:hAnsi="宋体" w:hint="eastAsia"/>
          <w:b/>
          <w:sz w:val="32"/>
          <w:szCs w:val="32"/>
        </w:rPr>
        <w:t>课程</w:t>
      </w:r>
      <w:proofErr w:type="gramEnd"/>
    </w:p>
    <w:p w:rsidR="000548A3" w:rsidRDefault="000548A3" w:rsidP="00077600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关于</w:t>
      </w:r>
      <w:r w:rsidRPr="001A2B15">
        <w:rPr>
          <w:rFonts w:ascii="仿宋_GB2312" w:eastAsia="仿宋_GB2312" w:hAnsi="宋体" w:hint="eastAsia"/>
          <w:sz w:val="32"/>
          <w:szCs w:val="32"/>
        </w:rPr>
        <w:t>师德</w:t>
      </w:r>
      <w:r w:rsidR="000C3D23">
        <w:rPr>
          <w:rFonts w:ascii="仿宋_GB2312" w:eastAsia="仿宋_GB2312" w:hAnsi="宋体" w:hint="eastAsia"/>
          <w:sz w:val="32"/>
          <w:szCs w:val="32"/>
        </w:rPr>
        <w:t>建设</w:t>
      </w:r>
      <w:r w:rsidR="006C0E45">
        <w:rPr>
          <w:rFonts w:ascii="仿宋_GB2312" w:eastAsia="仿宋_GB2312" w:hAnsi="宋体" w:hint="eastAsia"/>
          <w:sz w:val="32"/>
          <w:szCs w:val="32"/>
        </w:rPr>
        <w:t>、教师人文素养</w:t>
      </w:r>
      <w:r>
        <w:rPr>
          <w:rFonts w:ascii="仿宋_GB2312" w:eastAsia="仿宋_GB2312" w:hAnsi="宋体" w:hint="eastAsia"/>
          <w:sz w:val="32"/>
          <w:szCs w:val="32"/>
        </w:rPr>
        <w:t>的课程；</w:t>
      </w:r>
    </w:p>
    <w:p w:rsidR="000548A3" w:rsidRDefault="000548A3" w:rsidP="00077600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关于班主任培训</w:t>
      </w:r>
      <w:r w:rsidR="006C0E45">
        <w:rPr>
          <w:rFonts w:ascii="仿宋_GB2312" w:eastAsia="仿宋_GB2312" w:hAnsi="宋体" w:hint="eastAsia"/>
          <w:sz w:val="32"/>
          <w:szCs w:val="32"/>
        </w:rPr>
        <w:t>、</w:t>
      </w:r>
      <w:r w:rsidR="006C0E45" w:rsidRPr="00D22EE9">
        <w:rPr>
          <w:rFonts w:ascii="仿宋_GB2312" w:eastAsia="仿宋_GB2312" w:hAnsi="宋体" w:hint="eastAsia"/>
          <w:sz w:val="32"/>
          <w:szCs w:val="32"/>
        </w:rPr>
        <w:t>学生发展指导</w:t>
      </w:r>
      <w:r>
        <w:rPr>
          <w:rFonts w:ascii="仿宋_GB2312" w:eastAsia="仿宋_GB2312" w:hAnsi="宋体" w:hint="eastAsia"/>
          <w:sz w:val="32"/>
          <w:szCs w:val="32"/>
        </w:rPr>
        <w:t>的课程；</w:t>
      </w:r>
    </w:p>
    <w:p w:rsidR="000548A3" w:rsidRDefault="000548A3" w:rsidP="00077600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关于</w:t>
      </w:r>
      <w:r w:rsidRPr="00A47981">
        <w:rPr>
          <w:rFonts w:ascii="仿宋_GB2312" w:eastAsia="仿宋_GB2312" w:hAnsi="宋体" w:hint="eastAsia"/>
          <w:sz w:val="32"/>
          <w:szCs w:val="32"/>
        </w:rPr>
        <w:t>认知科学、脑科学</w:t>
      </w:r>
      <w:r>
        <w:rPr>
          <w:rFonts w:ascii="仿宋_GB2312" w:eastAsia="仿宋_GB2312" w:hAnsi="宋体" w:hint="eastAsia"/>
          <w:sz w:val="32"/>
          <w:szCs w:val="32"/>
        </w:rPr>
        <w:t>、人工智能</w:t>
      </w:r>
      <w:r w:rsidR="0035147B">
        <w:rPr>
          <w:rFonts w:ascii="仿宋_GB2312" w:eastAsia="仿宋_GB2312" w:hAnsi="宋体" w:hint="eastAsia"/>
          <w:sz w:val="32"/>
          <w:szCs w:val="32"/>
        </w:rPr>
        <w:t>、学习力、思维培养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="0035147B">
        <w:rPr>
          <w:rFonts w:ascii="仿宋_GB2312" w:eastAsia="仿宋_GB2312" w:hAnsi="宋体" w:hint="eastAsia"/>
          <w:sz w:val="32"/>
          <w:szCs w:val="32"/>
        </w:rPr>
        <w:t>内容</w:t>
      </w:r>
      <w:r>
        <w:rPr>
          <w:rFonts w:ascii="仿宋_GB2312" w:eastAsia="仿宋_GB2312" w:hAnsi="宋体" w:hint="eastAsia"/>
          <w:sz w:val="32"/>
          <w:szCs w:val="32"/>
        </w:rPr>
        <w:t>的课程；</w:t>
      </w:r>
    </w:p>
    <w:p w:rsidR="000548A3" w:rsidRDefault="000548A3" w:rsidP="00077600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4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关于核心素养、</w:t>
      </w:r>
      <w:r w:rsidR="006C0E45">
        <w:rPr>
          <w:rFonts w:ascii="仿宋_GB2312" w:eastAsia="仿宋_GB2312" w:hAnsi="宋体" w:hint="eastAsia"/>
          <w:sz w:val="32"/>
          <w:szCs w:val="32"/>
        </w:rPr>
        <w:t>课堂变革</w:t>
      </w:r>
      <w:r>
        <w:rPr>
          <w:rFonts w:ascii="仿宋_GB2312" w:eastAsia="仿宋_GB2312" w:hAnsi="宋体" w:hint="eastAsia"/>
          <w:sz w:val="32"/>
          <w:szCs w:val="32"/>
        </w:rPr>
        <w:t>的课程</w:t>
      </w:r>
      <w:r w:rsidR="008F4495">
        <w:rPr>
          <w:rFonts w:ascii="仿宋_GB2312" w:eastAsia="仿宋_GB2312" w:hAnsi="宋体" w:hint="eastAsia"/>
          <w:sz w:val="32"/>
          <w:szCs w:val="32"/>
        </w:rPr>
        <w:t>；</w:t>
      </w:r>
    </w:p>
    <w:p w:rsidR="001C1634" w:rsidRDefault="001C1634" w:rsidP="00077600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理论与实践相结合的综合实践类课程。</w:t>
      </w:r>
    </w:p>
    <w:p w:rsidR="00077600" w:rsidRPr="00081CF1" w:rsidRDefault="007312A6" w:rsidP="00077600">
      <w:pPr>
        <w:pStyle w:val="a8"/>
        <w:spacing w:line="580" w:lineRule="exact"/>
        <w:ind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（二）</w:t>
      </w:r>
      <w:r w:rsidR="00077600" w:rsidRPr="00081CF1">
        <w:rPr>
          <w:rFonts w:ascii="楷体_GB2312" w:eastAsia="楷体_GB2312" w:hAnsi="宋体" w:hint="eastAsia"/>
          <w:b/>
          <w:sz w:val="32"/>
          <w:szCs w:val="32"/>
        </w:rPr>
        <w:t>学科</w:t>
      </w:r>
      <w:r w:rsidR="00077600">
        <w:rPr>
          <w:rFonts w:ascii="楷体_GB2312" w:eastAsia="楷体_GB2312" w:hAnsi="宋体" w:hint="eastAsia"/>
          <w:b/>
          <w:sz w:val="32"/>
          <w:szCs w:val="32"/>
        </w:rPr>
        <w:t>教学</w:t>
      </w:r>
      <w:r w:rsidR="00D715B4">
        <w:rPr>
          <w:rFonts w:ascii="楷体_GB2312" w:eastAsia="楷体_GB2312" w:hAnsi="宋体" w:hint="eastAsia"/>
          <w:b/>
          <w:sz w:val="32"/>
          <w:szCs w:val="32"/>
        </w:rPr>
        <w:t>类</w:t>
      </w:r>
      <w:r w:rsidR="00077600" w:rsidRPr="00081CF1">
        <w:rPr>
          <w:rFonts w:ascii="楷体_GB2312" w:eastAsia="楷体_GB2312" w:hAnsi="宋体" w:hint="eastAsia"/>
          <w:b/>
          <w:sz w:val="32"/>
          <w:szCs w:val="32"/>
        </w:rPr>
        <w:t>课程</w:t>
      </w:r>
    </w:p>
    <w:p w:rsidR="00CC1ABB" w:rsidRDefault="00CC1ABB" w:rsidP="00077600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="00B84F13" w:rsidRPr="0043204B">
        <w:rPr>
          <w:rFonts w:ascii="仿宋_GB2312" w:eastAsia="仿宋_GB2312" w:hAnsi="宋体" w:hint="eastAsia"/>
          <w:sz w:val="32"/>
          <w:szCs w:val="32"/>
        </w:rPr>
        <w:t>紧缺学科</w:t>
      </w:r>
      <w:r w:rsidR="00B84F13">
        <w:rPr>
          <w:rFonts w:ascii="仿宋_GB2312" w:eastAsia="仿宋_GB2312" w:hAnsi="宋体" w:hint="eastAsia"/>
          <w:sz w:val="32"/>
          <w:szCs w:val="32"/>
        </w:rPr>
        <w:t>。目前，数学、英语、</w:t>
      </w:r>
      <w:r w:rsidR="00B84F13" w:rsidRPr="0043204B">
        <w:rPr>
          <w:rFonts w:ascii="仿宋_GB2312" w:eastAsia="仿宋_GB2312" w:hAnsi="宋体" w:hint="eastAsia"/>
          <w:sz w:val="32"/>
          <w:szCs w:val="32"/>
        </w:rPr>
        <w:t>物理、化学、生物、历史、地理、政治、科学、</w:t>
      </w:r>
      <w:r w:rsidR="00B84F13">
        <w:rPr>
          <w:rFonts w:ascii="仿宋_GB2312" w:eastAsia="仿宋_GB2312" w:hAnsi="宋体" w:hint="eastAsia"/>
          <w:sz w:val="32"/>
          <w:szCs w:val="32"/>
        </w:rPr>
        <w:t>心理、信息技术、</w:t>
      </w:r>
      <w:r w:rsidR="00B84F13" w:rsidRPr="0043204B">
        <w:rPr>
          <w:rFonts w:ascii="仿宋_GB2312" w:eastAsia="仿宋_GB2312" w:hAnsi="宋体" w:hint="eastAsia"/>
          <w:sz w:val="32"/>
          <w:szCs w:val="32"/>
        </w:rPr>
        <w:t>通用技术</w:t>
      </w:r>
      <w:r w:rsidR="00B84F13">
        <w:rPr>
          <w:rFonts w:ascii="仿宋_GB2312" w:eastAsia="仿宋_GB2312" w:hAnsi="宋体" w:hint="eastAsia"/>
          <w:sz w:val="32"/>
          <w:szCs w:val="32"/>
        </w:rPr>
        <w:t>等学科比较缺乏</w:t>
      </w:r>
      <w:r w:rsidR="00B84F13" w:rsidRPr="0043204B">
        <w:rPr>
          <w:rFonts w:ascii="仿宋_GB2312" w:eastAsia="仿宋_GB2312" w:hAnsi="宋体" w:hint="eastAsia"/>
          <w:sz w:val="32"/>
          <w:szCs w:val="32"/>
        </w:rPr>
        <w:t>。</w:t>
      </w:r>
      <w:r w:rsidR="00B84F13">
        <w:rPr>
          <w:rFonts w:ascii="仿宋_GB2312" w:eastAsia="仿宋_GB2312" w:hAnsi="宋体" w:hint="eastAsia"/>
          <w:sz w:val="32"/>
          <w:szCs w:val="32"/>
        </w:rPr>
        <w:t>课程名称及内容以学科领域、核心能力项及研修主题来建构（可参考附件2）。</w:t>
      </w:r>
    </w:p>
    <w:p w:rsidR="003C68E0" w:rsidRDefault="00CC1ABB" w:rsidP="00077600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="00B84F13">
        <w:rPr>
          <w:rFonts w:ascii="仿宋_GB2312" w:eastAsia="仿宋_GB2312" w:hAnsi="宋体" w:hint="eastAsia"/>
          <w:sz w:val="32"/>
          <w:szCs w:val="32"/>
        </w:rPr>
        <w:t>学段划分。按照幼儿园、小学、初中、高中、职教划分学段，突出课程针对性，暂不</w:t>
      </w:r>
      <w:proofErr w:type="gramStart"/>
      <w:r w:rsidR="00B84F13">
        <w:rPr>
          <w:rFonts w:ascii="仿宋_GB2312" w:eastAsia="仿宋_GB2312" w:hAnsi="宋体" w:hint="eastAsia"/>
          <w:sz w:val="32"/>
          <w:szCs w:val="32"/>
        </w:rPr>
        <w:t>征集跨学段</w:t>
      </w:r>
      <w:proofErr w:type="gramEnd"/>
      <w:r w:rsidR="00B84F13">
        <w:rPr>
          <w:rFonts w:ascii="仿宋_GB2312" w:eastAsia="仿宋_GB2312" w:hAnsi="宋体" w:hint="eastAsia"/>
          <w:sz w:val="32"/>
          <w:szCs w:val="32"/>
        </w:rPr>
        <w:t>课程。</w:t>
      </w:r>
    </w:p>
    <w:p w:rsidR="00875291" w:rsidRDefault="00875291" w:rsidP="00077600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1A6058">
        <w:rPr>
          <w:rFonts w:ascii="仿宋_GB2312" w:eastAsia="仿宋_GB2312" w:hAnsi="宋体" w:hint="eastAsia"/>
          <w:sz w:val="32"/>
          <w:szCs w:val="32"/>
        </w:rPr>
        <w:t>层次划分。考虑到现实情况，暂将</w:t>
      </w:r>
      <w:r w:rsidR="00B84F13">
        <w:rPr>
          <w:rFonts w:ascii="仿宋_GB2312" w:eastAsia="仿宋_GB2312" w:hAnsi="宋体" w:hint="eastAsia"/>
          <w:sz w:val="32"/>
          <w:szCs w:val="32"/>
        </w:rPr>
        <w:t>每个学段</w:t>
      </w:r>
      <w:r w:rsidR="004F5D47">
        <w:rPr>
          <w:rFonts w:ascii="仿宋_GB2312" w:eastAsia="仿宋_GB2312" w:hAnsi="宋体" w:hint="eastAsia"/>
          <w:sz w:val="32"/>
          <w:szCs w:val="32"/>
        </w:rPr>
        <w:t>的授课</w:t>
      </w:r>
      <w:r w:rsidR="00B84F13">
        <w:rPr>
          <w:rFonts w:ascii="仿宋_GB2312" w:eastAsia="仿宋_GB2312" w:hAnsi="宋体" w:hint="eastAsia"/>
          <w:sz w:val="32"/>
          <w:szCs w:val="32"/>
        </w:rPr>
        <w:t>对象</w:t>
      </w:r>
      <w:r w:rsidR="001A6058">
        <w:rPr>
          <w:rFonts w:ascii="仿宋_GB2312" w:eastAsia="仿宋_GB2312" w:hAnsi="宋体" w:hint="eastAsia"/>
          <w:sz w:val="32"/>
          <w:szCs w:val="32"/>
        </w:rPr>
        <w:t>分为两</w:t>
      </w:r>
      <w:r w:rsidR="00B84F13">
        <w:rPr>
          <w:rFonts w:ascii="仿宋_GB2312" w:eastAsia="仿宋_GB2312" w:hAnsi="宋体" w:hint="eastAsia"/>
          <w:sz w:val="32"/>
          <w:szCs w:val="32"/>
        </w:rPr>
        <w:t>层</w:t>
      </w:r>
      <w:r w:rsidR="001A6058">
        <w:rPr>
          <w:rFonts w:ascii="仿宋_GB2312" w:eastAsia="仿宋_GB2312" w:hAnsi="宋体" w:hint="eastAsia"/>
          <w:sz w:val="32"/>
          <w:szCs w:val="32"/>
        </w:rPr>
        <w:t>：</w:t>
      </w:r>
      <w:r w:rsidR="000C3D23">
        <w:rPr>
          <w:rFonts w:ascii="仿宋_GB2312" w:eastAsia="仿宋_GB2312" w:hAnsi="宋体" w:hint="eastAsia"/>
          <w:sz w:val="32"/>
          <w:szCs w:val="32"/>
        </w:rPr>
        <w:t>成长教师（</w:t>
      </w:r>
      <w:r w:rsidR="001A6058">
        <w:rPr>
          <w:rFonts w:ascii="仿宋_GB2312" w:eastAsia="仿宋_GB2312" w:hAnsi="宋体" w:hint="eastAsia"/>
          <w:sz w:val="32"/>
          <w:szCs w:val="32"/>
        </w:rPr>
        <w:t>含中级职称以下</w:t>
      </w:r>
      <w:r w:rsidR="000C3D23">
        <w:rPr>
          <w:rFonts w:ascii="仿宋_GB2312" w:eastAsia="仿宋_GB2312" w:hAnsi="宋体" w:hint="eastAsia"/>
          <w:sz w:val="32"/>
          <w:szCs w:val="32"/>
        </w:rPr>
        <w:t>）和成熟教师（</w:t>
      </w:r>
      <w:r w:rsidR="001A6058">
        <w:rPr>
          <w:rFonts w:ascii="仿宋_GB2312" w:eastAsia="仿宋_GB2312" w:hAnsi="宋体" w:hint="eastAsia"/>
          <w:sz w:val="32"/>
          <w:szCs w:val="32"/>
        </w:rPr>
        <w:t>高级职称</w:t>
      </w:r>
      <w:r w:rsidR="000C3D23">
        <w:rPr>
          <w:rFonts w:ascii="仿宋_GB2312" w:eastAsia="仿宋_GB2312" w:hAnsi="宋体" w:hint="eastAsia"/>
          <w:sz w:val="32"/>
          <w:szCs w:val="32"/>
        </w:rPr>
        <w:t>）。</w:t>
      </w:r>
    </w:p>
    <w:p w:rsidR="00077600" w:rsidRDefault="00875291" w:rsidP="00077600">
      <w:pPr>
        <w:pStyle w:val="a8"/>
        <w:spacing w:line="580" w:lineRule="exact"/>
        <w:ind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（三）</w:t>
      </w:r>
      <w:r w:rsidR="00077600">
        <w:rPr>
          <w:rFonts w:ascii="楷体_GB2312" w:eastAsia="楷体_GB2312" w:hAnsi="宋体" w:hint="eastAsia"/>
          <w:b/>
          <w:sz w:val="32"/>
          <w:szCs w:val="32"/>
        </w:rPr>
        <w:t>学科拓展</w:t>
      </w:r>
      <w:r w:rsidR="00BF2CE2">
        <w:rPr>
          <w:rFonts w:ascii="楷体_GB2312" w:eastAsia="楷体_GB2312" w:hAnsi="宋体" w:hint="eastAsia"/>
          <w:b/>
          <w:sz w:val="32"/>
          <w:szCs w:val="32"/>
        </w:rPr>
        <w:t>类</w:t>
      </w:r>
      <w:r w:rsidR="00077600">
        <w:rPr>
          <w:rFonts w:ascii="楷体_GB2312" w:eastAsia="楷体_GB2312" w:hAnsi="宋体" w:hint="eastAsia"/>
          <w:b/>
          <w:sz w:val="32"/>
          <w:szCs w:val="32"/>
        </w:rPr>
        <w:t>课程</w:t>
      </w:r>
    </w:p>
    <w:p w:rsidR="00A23F4F" w:rsidRDefault="00A23F4F" w:rsidP="00BF2CE2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F47231">
        <w:rPr>
          <w:rFonts w:ascii="仿宋_GB2312" w:eastAsia="仿宋_GB2312" w:hAnsi="宋体" w:hint="eastAsia"/>
          <w:sz w:val="32"/>
          <w:szCs w:val="32"/>
        </w:rPr>
        <w:t>学科发展前沿</w:t>
      </w:r>
      <w:r w:rsidR="009B5E8C">
        <w:rPr>
          <w:rFonts w:ascii="仿宋_GB2312" w:eastAsia="仿宋_GB2312" w:hAnsi="宋体" w:hint="eastAsia"/>
          <w:sz w:val="32"/>
          <w:szCs w:val="32"/>
        </w:rPr>
        <w:t>及其</w:t>
      </w:r>
      <w:r w:rsidR="00F47231">
        <w:rPr>
          <w:rFonts w:ascii="仿宋_GB2312" w:eastAsia="仿宋_GB2312" w:hAnsi="宋体" w:hint="eastAsia"/>
          <w:sz w:val="32"/>
          <w:szCs w:val="32"/>
        </w:rPr>
        <w:t>拓展课程；</w:t>
      </w:r>
      <w:r w:rsidR="00F47231">
        <w:rPr>
          <w:rFonts w:ascii="仿宋_GB2312" w:eastAsia="仿宋_GB2312" w:hAnsi="宋体"/>
          <w:sz w:val="32"/>
          <w:szCs w:val="32"/>
        </w:rPr>
        <w:t xml:space="preserve"> </w:t>
      </w:r>
    </w:p>
    <w:p w:rsidR="00BB08EB" w:rsidRDefault="00A23F4F" w:rsidP="00BF2CE2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F47231">
        <w:rPr>
          <w:rFonts w:ascii="仿宋_GB2312" w:eastAsia="仿宋_GB2312" w:hAnsi="宋体" w:hint="eastAsia"/>
          <w:sz w:val="32"/>
          <w:szCs w:val="32"/>
        </w:rPr>
        <w:t>交叉学科发展前沿</w:t>
      </w:r>
      <w:r w:rsidR="009B5E8C">
        <w:rPr>
          <w:rFonts w:ascii="仿宋_GB2312" w:eastAsia="仿宋_GB2312" w:hAnsi="宋体" w:hint="eastAsia"/>
          <w:sz w:val="32"/>
          <w:szCs w:val="32"/>
        </w:rPr>
        <w:t>及其</w:t>
      </w:r>
      <w:r w:rsidR="00F47231">
        <w:rPr>
          <w:rFonts w:ascii="仿宋_GB2312" w:eastAsia="仿宋_GB2312" w:hAnsi="宋体" w:hint="eastAsia"/>
          <w:sz w:val="32"/>
          <w:szCs w:val="32"/>
        </w:rPr>
        <w:t>拓展课程</w:t>
      </w:r>
      <w:r w:rsidR="00073935">
        <w:rPr>
          <w:rFonts w:ascii="仿宋_GB2312" w:eastAsia="仿宋_GB2312" w:hAnsi="宋体" w:hint="eastAsia"/>
          <w:sz w:val="32"/>
          <w:szCs w:val="32"/>
        </w:rPr>
        <w:t>；</w:t>
      </w:r>
    </w:p>
    <w:p w:rsidR="00BF2CE2" w:rsidRPr="001A2B15" w:rsidRDefault="00BB08EB" w:rsidP="00BF2CE2">
      <w:pPr>
        <w:pStyle w:val="a8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 w:rsidR="00073935" w:rsidRPr="00D22EE9">
        <w:rPr>
          <w:rFonts w:ascii="仿宋_GB2312" w:eastAsia="仿宋_GB2312" w:hAnsi="宋体" w:hint="eastAsia"/>
          <w:sz w:val="32"/>
          <w:szCs w:val="32"/>
        </w:rPr>
        <w:t>学生发展</w:t>
      </w:r>
      <w:r w:rsidR="00073935">
        <w:rPr>
          <w:rFonts w:ascii="仿宋_GB2312" w:eastAsia="仿宋_GB2312" w:hAnsi="宋体" w:hint="eastAsia"/>
          <w:sz w:val="32"/>
          <w:szCs w:val="32"/>
        </w:rPr>
        <w:t>与</w:t>
      </w:r>
      <w:r w:rsidR="00F47231">
        <w:rPr>
          <w:rFonts w:ascii="仿宋_GB2312" w:eastAsia="仿宋_GB2312" w:hAnsi="宋体" w:hint="eastAsia"/>
          <w:sz w:val="32"/>
          <w:szCs w:val="32"/>
        </w:rPr>
        <w:t>生涯规划课程</w:t>
      </w:r>
      <w:r w:rsidR="00BF2CE2">
        <w:rPr>
          <w:rFonts w:ascii="仿宋_GB2312" w:eastAsia="仿宋_GB2312" w:hAnsi="宋体" w:hint="eastAsia"/>
          <w:sz w:val="32"/>
          <w:szCs w:val="32"/>
        </w:rPr>
        <w:t>。</w:t>
      </w:r>
    </w:p>
    <w:p w:rsidR="00353BFA" w:rsidRPr="0063336D" w:rsidRDefault="00353BFA" w:rsidP="00353BFA">
      <w:pPr>
        <w:pStyle w:val="Default"/>
        <w:spacing w:line="580" w:lineRule="exact"/>
        <w:ind w:firstLineChars="200" w:firstLine="640"/>
        <w:jc w:val="both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63336D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二、课程开发</w:t>
      </w:r>
      <w:r w:rsidR="00BF2CE2" w:rsidRPr="0063336D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基本原则</w:t>
      </w:r>
    </w:p>
    <w:p w:rsidR="00353BFA" w:rsidRPr="00BF2CE2" w:rsidRDefault="0065285C" w:rsidP="00353BFA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（一）</w:t>
      </w:r>
      <w:r w:rsidR="00353BFA" w:rsidRPr="00087A56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与时俱进。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课程要充分体现时代性、前沿性、创新性</w:t>
      </w:r>
      <w:r w:rsidR="00FD735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，</w:t>
      </w:r>
      <w:r w:rsidR="00353BFA" w:rsidRPr="00BF2CE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符合</w:t>
      </w:r>
      <w:r w:rsidR="00FD735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当前教育改革的方向和趋势，体现</w:t>
      </w:r>
      <w:r w:rsidR="00353BFA" w:rsidRPr="00BF2CE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我市教师的</w:t>
      </w:r>
      <w:r w:rsidR="00FD735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发展</w:t>
      </w:r>
      <w:r w:rsidR="00353BFA" w:rsidRPr="00BF2CE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需求，</w:t>
      </w:r>
      <w:r w:rsidR="00FD735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匹配</w:t>
      </w:r>
      <w:r w:rsidR="00353BFA" w:rsidRPr="00BF2CE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深圳市作为全国城市范例的新定位。</w:t>
      </w:r>
    </w:p>
    <w:p w:rsidR="00353BFA" w:rsidRDefault="00E01D48" w:rsidP="00353BFA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（二）</w:t>
      </w:r>
      <w:r w:rsidR="00D9512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突出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重点</w:t>
      </w:r>
      <w:r w:rsidR="00353BFA" w:rsidRPr="00087A56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。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认真学习国务院、教育部相关文件精神、具体要求及实施办法，密切结合我市教育教学实际，</w:t>
      </w:r>
      <w:r w:rsidR="00BF2CE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前沿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选题</w:t>
      </w:r>
      <w:r w:rsidR="00BF2CE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，弥补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紧缺</w:t>
      </w:r>
      <w:r w:rsidR="00BF2CE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，强化精品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。</w:t>
      </w:r>
    </w:p>
    <w:p w:rsidR="00353BFA" w:rsidRPr="00087A56" w:rsidRDefault="00B625D5" w:rsidP="00353BFA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（三）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精准定位。明确课程</w:t>
      </w:r>
      <w:r w:rsidR="001A436F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类型及</w:t>
      </w:r>
      <w:r w:rsidR="00F1120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课程定位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，</w:t>
      </w:r>
      <w:proofErr w:type="gramStart"/>
      <w:r w:rsidR="00F3334C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明确通</w:t>
      </w:r>
      <w:proofErr w:type="gramEnd"/>
      <w:r w:rsidR="00F3334C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识课程、学科课程、学科拓展课程的设计目标</w:t>
      </w:r>
      <w:r w:rsidR="00F11202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及对象立场，</w:t>
      </w:r>
      <w:r w:rsidR="00353BFA" w:rsidRPr="003F338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针对</w:t>
      </w:r>
      <w:r w:rsidR="00F11202" w:rsidRPr="003F338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不同</w:t>
      </w:r>
      <w:r w:rsidR="00F3334C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专业发展</w:t>
      </w:r>
      <w:r w:rsidR="00353BFA" w:rsidRPr="003F338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层次</w:t>
      </w:r>
      <w:r w:rsidR="00F3334C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的</w:t>
      </w:r>
      <w:r w:rsidR="00353BFA" w:rsidRPr="003F338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教师开发课程，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课程内容要符合相应阶段教师专业发展的特点与实际需求。</w:t>
      </w:r>
    </w:p>
    <w:p w:rsidR="00353BFA" w:rsidRDefault="00B625D5" w:rsidP="00353BFA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（四）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实践价值。</w:t>
      </w:r>
      <w:r w:rsidR="00353BFA" w:rsidRPr="00087A56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课程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应具有坚实的理论研究基础，</w:t>
      </w:r>
      <w:r w:rsidR="00353BFA" w:rsidRPr="00087A56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应对我市中小学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及幼儿园的</w:t>
      </w:r>
      <w:r w:rsidR="00353BFA" w:rsidRPr="00087A56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教育教学实践具有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重要的</w:t>
      </w:r>
      <w:r w:rsidR="00353BFA" w:rsidRPr="00087A56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现实指导意义，注重引用实际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教育教学</w:t>
      </w:r>
      <w:r w:rsidR="00353BFA" w:rsidRPr="00087A56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案例</w:t>
      </w:r>
      <w:r w:rsidR="00353BFA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，加强课程的可操作性</w:t>
      </w:r>
      <w:r w:rsidR="00353BFA" w:rsidRPr="00087A56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。</w:t>
      </w:r>
    </w:p>
    <w:p w:rsidR="00353BFA" w:rsidRPr="0063336D" w:rsidRDefault="00FD7355" w:rsidP="00353BFA">
      <w:pPr>
        <w:pStyle w:val="Default"/>
        <w:spacing w:line="580" w:lineRule="exact"/>
        <w:ind w:firstLineChars="200" w:firstLine="640"/>
        <w:jc w:val="both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63336D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三、课程开发选题</w:t>
      </w:r>
      <w:r w:rsidR="009A33E2" w:rsidRPr="0063336D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（学科教学类）</w:t>
      </w:r>
    </w:p>
    <w:p w:rsidR="00FD7355" w:rsidRPr="00D61BBB" w:rsidRDefault="00B773A4" w:rsidP="00353BFA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为了实施精准培训，促进教师有效成长，按照《指导标准》开发系列</w:t>
      </w:r>
      <w:r w:rsidR="002D5FE9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教学类</w:t>
      </w: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课程，达成最佳培训效果</w:t>
      </w:r>
      <w:r w:rsidR="003C50F9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是可能</w:t>
      </w: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的。下面</w:t>
      </w:r>
      <w:r w:rsidR="00FD735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以义务教育阶段语文学科为例。例如，针对阅读教学开发继续教育课程之“课文的教学解读”</w:t>
      </w:r>
      <w:r w:rsidR="002959C0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（核心能力项）</w:t>
      </w:r>
      <w:r w:rsidR="00FD735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的选题，包括如下：</w:t>
      </w:r>
    </w:p>
    <w:p w:rsidR="00FD7355" w:rsidRPr="002959C0" w:rsidRDefault="002959C0" w:rsidP="002959C0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 w:rsidRPr="00B773A4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1.</w:t>
      </w:r>
      <w:r w:rsidRPr="002959C0">
        <w:rPr>
          <w:rFonts w:ascii="仿宋_GB2312" w:eastAsia="仿宋_GB2312" w:hAnsi="宋体" w:cs="Times New Roman"/>
          <w:color w:val="auto"/>
          <w:kern w:val="2"/>
          <w:sz w:val="32"/>
          <w:szCs w:val="32"/>
        </w:rPr>
        <w:t>明晰阅读的观念和阅读取向</w:t>
      </w:r>
    </w:p>
    <w:p w:rsidR="002959C0" w:rsidRPr="002959C0" w:rsidRDefault="002959C0" w:rsidP="002959C0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2.</w:t>
      </w:r>
      <w:r w:rsidRPr="002959C0">
        <w:rPr>
          <w:rFonts w:ascii="仿宋_GB2312" w:eastAsia="仿宋_GB2312" w:hAnsi="宋体" w:cs="Times New Roman"/>
          <w:color w:val="auto"/>
          <w:kern w:val="2"/>
          <w:sz w:val="32"/>
          <w:szCs w:val="32"/>
        </w:rPr>
        <w:t>依循体式特性抓住文本的关键点</w:t>
      </w:r>
    </w:p>
    <w:p w:rsidR="002959C0" w:rsidRPr="002959C0" w:rsidRDefault="002959C0" w:rsidP="002959C0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3.</w:t>
      </w:r>
      <w:r w:rsidRPr="002959C0">
        <w:rPr>
          <w:rFonts w:ascii="仿宋_GB2312" w:eastAsia="仿宋_GB2312" w:hAnsi="宋体" w:cs="Times New Roman"/>
          <w:color w:val="auto"/>
          <w:kern w:val="2"/>
          <w:sz w:val="32"/>
          <w:szCs w:val="32"/>
        </w:rPr>
        <w:t>推测与分析学生自读课文时的疑难处</w:t>
      </w:r>
    </w:p>
    <w:p w:rsidR="002959C0" w:rsidRPr="002959C0" w:rsidRDefault="002959C0" w:rsidP="002959C0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4.</w:t>
      </w:r>
      <w:r w:rsidRPr="002959C0">
        <w:rPr>
          <w:rFonts w:ascii="仿宋_GB2312" w:eastAsia="仿宋_GB2312" w:hAnsi="宋体" w:cs="Times New Roman"/>
          <w:color w:val="auto"/>
          <w:kern w:val="2"/>
          <w:sz w:val="32"/>
          <w:szCs w:val="32"/>
        </w:rPr>
        <w:t>课文的教学功能（小学中高段和中学）</w:t>
      </w:r>
    </w:p>
    <w:p w:rsidR="002959C0" w:rsidRPr="002959C0" w:rsidRDefault="002959C0" w:rsidP="002959C0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5.</w:t>
      </w:r>
      <w:r w:rsidRPr="002959C0">
        <w:rPr>
          <w:rFonts w:ascii="仿宋_GB2312" w:eastAsia="仿宋_GB2312" w:hAnsi="宋体" w:cs="Times New Roman"/>
          <w:color w:val="auto"/>
          <w:kern w:val="2"/>
          <w:sz w:val="32"/>
          <w:szCs w:val="32"/>
        </w:rPr>
        <w:t>名篇解读拓展学习</w:t>
      </w:r>
    </w:p>
    <w:p w:rsidR="00353BFA" w:rsidRDefault="00EA4728" w:rsidP="002959C0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color w:val="auto"/>
          <w:kern w:val="2"/>
          <w:sz w:val="32"/>
          <w:szCs w:val="32"/>
        </w:rPr>
      </w:pPr>
      <w:r w:rsidRPr="00203BB5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其他学科教学类课程以此为参照，开发课程时，要以学科核心领域为主线，结合教师教学中的突出问题和实践需求，设计选定“核心能力项”，选定某一学科培训领域、核心能力项和研修主题</w:t>
      </w:r>
      <w:r w:rsidR="002959C0" w:rsidRPr="002959C0">
        <w:rPr>
          <w:rFonts w:ascii="仿宋_GB2312" w:eastAsia="仿宋_GB2312" w:hAnsi="宋体" w:cs="Times New Roman" w:hint="eastAsia"/>
          <w:color w:val="auto"/>
          <w:kern w:val="2"/>
          <w:sz w:val="32"/>
          <w:szCs w:val="32"/>
        </w:rPr>
        <w:t>，形成一门继续教育课程。</w:t>
      </w:r>
    </w:p>
    <w:p w:rsidR="00CD2533" w:rsidRDefault="00CD2533" w:rsidP="00203BB5">
      <w:pPr>
        <w:pStyle w:val="Default"/>
        <w:spacing w:line="580" w:lineRule="exact"/>
        <w:jc w:val="both"/>
        <w:rPr>
          <w:rFonts w:ascii="黑体" w:eastAsia="黑体" w:hAnsi="黑体" w:cs="Times New Roman"/>
          <w:sz w:val="32"/>
          <w:szCs w:val="32"/>
        </w:rPr>
      </w:pPr>
      <w:r w:rsidRPr="00000CE7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277653" w:rsidRDefault="00277653" w:rsidP="00277653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8803EF">
        <w:rPr>
          <w:rFonts w:ascii="方正小标宋简体" w:eastAsia="方正小标宋简体" w:hAnsi="华文中宋" w:hint="eastAsia"/>
          <w:sz w:val="36"/>
          <w:szCs w:val="36"/>
        </w:rPr>
        <w:t>中小学幼儿园教师培训课程指导标准</w:t>
      </w:r>
      <w:r w:rsidRPr="008803EF">
        <w:rPr>
          <w:rFonts w:ascii="方正小标宋简体" w:eastAsia="方正小标宋简体" w:hAnsi="Times New Roman" w:hint="eastAsia"/>
          <w:sz w:val="36"/>
          <w:szCs w:val="36"/>
        </w:rPr>
        <w:t>(</w:t>
      </w:r>
      <w:r w:rsidRPr="008803EF">
        <w:rPr>
          <w:rFonts w:ascii="方正小标宋简体" w:eastAsia="方正小标宋简体" w:hAnsi="华文中宋" w:hint="eastAsia"/>
          <w:sz w:val="36"/>
          <w:szCs w:val="36"/>
        </w:rPr>
        <w:t>义务教育</w:t>
      </w:r>
    </w:p>
    <w:p w:rsidR="00277653" w:rsidRPr="008803EF" w:rsidRDefault="00277653" w:rsidP="00277653">
      <w:pPr>
        <w:adjustRightInd w:val="0"/>
        <w:snapToGrid w:val="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8803EF">
        <w:rPr>
          <w:rFonts w:ascii="方正小标宋简体" w:eastAsia="方正小标宋简体" w:hAnsi="华文中宋" w:hint="eastAsia"/>
          <w:sz w:val="36"/>
          <w:szCs w:val="36"/>
        </w:rPr>
        <w:t>语文学科教学</w:t>
      </w:r>
      <w:r w:rsidRPr="008803EF">
        <w:rPr>
          <w:rFonts w:ascii="方正小标宋简体" w:eastAsia="方正小标宋简体" w:hAnsi="Times New Roman" w:hint="eastAsia"/>
          <w:sz w:val="36"/>
          <w:szCs w:val="36"/>
        </w:rPr>
        <w:t>)</w:t>
      </w:r>
      <w:r>
        <w:rPr>
          <w:rFonts w:ascii="方正小标宋简体" w:eastAsia="方正小标宋简体" w:hAnsi="Times New Roman" w:hint="eastAsia"/>
          <w:sz w:val="36"/>
          <w:szCs w:val="36"/>
        </w:rPr>
        <w:t>第一章第三节 框架内容</w:t>
      </w:r>
    </w:p>
    <w:p w:rsidR="00277653" w:rsidRDefault="00277653" w:rsidP="00277653"/>
    <w:p w:rsidR="00277653" w:rsidRPr="0094164B" w:rsidRDefault="00277653" w:rsidP="0094164B">
      <w:pPr>
        <w:tabs>
          <w:tab w:val="left" w:pos="1701"/>
        </w:tabs>
        <w:adjustRightInd w:val="0"/>
        <w:snapToGrid w:val="0"/>
        <w:spacing w:line="580" w:lineRule="exact"/>
        <w:rPr>
          <w:rFonts w:ascii="仿宋_GB2312" w:eastAsia="仿宋_GB2312" w:hAnsi="Times New Roman"/>
          <w:sz w:val="32"/>
          <w:szCs w:val="32"/>
        </w:rPr>
      </w:pPr>
      <w:r w:rsidRPr="008803EF">
        <w:rPr>
          <w:rFonts w:ascii="Times New Roman" w:eastAsia="仿宋_GB2312" w:hAnsi="Times New Roman"/>
          <w:sz w:val="24"/>
          <w:szCs w:val="24"/>
        </w:rPr>
        <w:t xml:space="preserve">   </w:t>
      </w:r>
      <w:r w:rsidRPr="0094164B">
        <w:rPr>
          <w:rFonts w:ascii="仿宋_GB2312" w:eastAsia="仿宋_GB2312" w:hAnsi="Times New Roman" w:hint="eastAsia"/>
          <w:sz w:val="32"/>
          <w:szCs w:val="32"/>
        </w:rPr>
        <w:t>《指导标准》由前言、培训目标与内容、实施要求三个部分组成。</w:t>
      </w:r>
    </w:p>
    <w:p w:rsidR="00277653" w:rsidRPr="0094164B" w:rsidRDefault="00277653" w:rsidP="0094164B">
      <w:pPr>
        <w:tabs>
          <w:tab w:val="left" w:pos="1701"/>
        </w:tabs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164B">
        <w:rPr>
          <w:rFonts w:ascii="仿宋_GB2312" w:eastAsia="仿宋_GB2312" w:hAnsi="Times New Roman" w:hint="eastAsia"/>
          <w:sz w:val="32"/>
          <w:szCs w:val="32"/>
        </w:rPr>
        <w:t>第一部分，前言。说明本标准的研制依据、基本理念、设计思路，介绍本标准的框架和基本内容。</w:t>
      </w:r>
    </w:p>
    <w:p w:rsidR="00277653" w:rsidRPr="0094164B" w:rsidRDefault="00277653" w:rsidP="0094164B">
      <w:pPr>
        <w:tabs>
          <w:tab w:val="left" w:pos="1701"/>
        </w:tabs>
        <w:adjustRightInd w:val="0"/>
        <w:snapToGrid w:val="0"/>
        <w:spacing w:line="580" w:lineRule="exact"/>
        <w:rPr>
          <w:rFonts w:ascii="仿宋_GB2312" w:eastAsia="仿宋_GB2312" w:hAnsi="Times New Roman"/>
          <w:sz w:val="32"/>
          <w:szCs w:val="32"/>
        </w:rPr>
      </w:pPr>
      <w:r w:rsidRPr="0094164B">
        <w:rPr>
          <w:rFonts w:ascii="仿宋_GB2312" w:eastAsia="仿宋_GB2312" w:hAnsi="Times New Roman" w:hint="eastAsia"/>
          <w:sz w:val="32"/>
          <w:szCs w:val="32"/>
        </w:rPr>
        <w:t xml:space="preserve">    第二部分，培训目标与内容。包含培训目标、能力诊断、培训课程三部分。为便于培训机构、学校和教师使用，按培训领域的“核心能力项”排列。</w:t>
      </w:r>
    </w:p>
    <w:p w:rsidR="00277653" w:rsidRPr="0094164B" w:rsidRDefault="00277653" w:rsidP="0094164B">
      <w:pPr>
        <w:tabs>
          <w:tab w:val="left" w:pos="1701"/>
        </w:tabs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164B">
        <w:rPr>
          <w:rFonts w:ascii="仿宋_GB2312" w:eastAsia="仿宋_GB2312" w:hAnsi="Times New Roman" w:hint="eastAsia"/>
          <w:sz w:val="32"/>
          <w:szCs w:val="32"/>
        </w:rPr>
        <w:t>培训目标相当于语文教学能力标准，指明语文教师培训“到哪里去”。培训目标按六个培训领域，择取二十个“核心能力项”，列举102条具体的能力指标。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111"/>
        <w:gridCol w:w="1843"/>
      </w:tblGrid>
      <w:tr w:rsidR="00277653" w:rsidRPr="0063336D" w:rsidTr="0063336D">
        <w:trPr>
          <w:trHeight w:val="573"/>
        </w:trPr>
        <w:tc>
          <w:tcPr>
            <w:tcW w:w="25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一级指标（培训领域）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二级指标（</w:t>
            </w:r>
            <w:r w:rsidRPr="0063336D">
              <w:rPr>
                <w:rFonts w:ascii="Times New Roman" w:eastAsia="仿宋_GB2312" w:hAnsi="Times New Roman"/>
                <w:b/>
                <w:sz w:val="24"/>
                <w:szCs w:val="24"/>
              </w:rPr>
              <w:t>核心能力项</w:t>
            </w:r>
            <w:r w:rsidRPr="0063336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b/>
                <w:sz w:val="24"/>
                <w:szCs w:val="24"/>
              </w:rPr>
              <w:t>能力指标（条）</w:t>
            </w:r>
          </w:p>
        </w:tc>
      </w:tr>
      <w:tr w:rsidR="00277653" w:rsidRPr="0063336D" w:rsidTr="0063336D">
        <w:trPr>
          <w:trHeight w:val="50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一、对语文课程与教学的认识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（一）语文课程理解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277653" w:rsidRPr="0063336D" w:rsidTr="0063336D">
        <w:trPr>
          <w:trHeight w:val="552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（二）语文教学观念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277653" w:rsidRPr="0063336D" w:rsidTr="0063336D">
        <w:trPr>
          <w:trHeight w:val="55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二、识字与写字教学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（一）拼音教学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551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（二）识字教学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277653" w:rsidRPr="0063336D" w:rsidTr="0063336D">
        <w:trPr>
          <w:trHeight w:val="559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（三）书写、书法的学习指导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50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三、阅读教学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（一）课文的教学解读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558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（二）教学目标确定与教学内容选择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277653" w:rsidRPr="0063336D" w:rsidTr="0063336D">
        <w:trPr>
          <w:trHeight w:val="665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（三）教学活动、教学资源与教学点的一致性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277653" w:rsidRPr="0063336D" w:rsidTr="0063336D">
        <w:trPr>
          <w:trHeight w:val="549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（四）对学生学习状态的关注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277653" w:rsidRPr="0063336D" w:rsidTr="0063336D">
        <w:trPr>
          <w:trHeight w:val="510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（五）整本书阅读指导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277653" w:rsidRPr="0063336D" w:rsidTr="0063336D">
        <w:trPr>
          <w:trHeight w:val="52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四、写作教学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（一）写作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知识和写作教学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知识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的更新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557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（二）给学生提供多种写作机会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277653" w:rsidRPr="0063336D" w:rsidTr="0063336D">
        <w:trPr>
          <w:trHeight w:val="557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（三）写作学习活动设计与过程指导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277653" w:rsidRPr="0063336D" w:rsidTr="0063336D">
        <w:trPr>
          <w:trHeight w:val="566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（四）习作修改指导与习作评价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277653" w:rsidRPr="0063336D" w:rsidTr="0063336D">
        <w:trPr>
          <w:trHeight w:val="48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五、口语交际教学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（一）口语交际教学的专业性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562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（二）口语交际教学内容选择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616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（三）口语交际教学活动的开展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57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六、综合性学习的组织与指导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（一）综合性学习的认识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579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（二）综合性学习方案编制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277653" w:rsidRPr="0063336D" w:rsidTr="0063336D">
        <w:trPr>
          <w:trHeight w:val="656"/>
        </w:trPr>
        <w:tc>
          <w:tcPr>
            <w:tcW w:w="25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（三）综合性学习活动过程的指导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277653" w:rsidRPr="0063336D" w:rsidTr="0063336D">
        <w:trPr>
          <w:trHeight w:val="558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</w:tr>
      <w:tr w:rsidR="00277653" w:rsidRPr="0063336D" w:rsidTr="0063336D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个培训领域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个核心能力项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53" w:rsidRPr="0063336D" w:rsidRDefault="00277653" w:rsidP="0063336D">
            <w:pPr>
              <w:tabs>
                <w:tab w:val="left" w:pos="1701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102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条指标</w:t>
            </w:r>
          </w:p>
        </w:tc>
      </w:tr>
    </w:tbl>
    <w:p w:rsidR="00277653" w:rsidRPr="0094164B" w:rsidRDefault="00277653" w:rsidP="0094164B">
      <w:pPr>
        <w:tabs>
          <w:tab w:val="left" w:pos="1701"/>
        </w:tabs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164B">
        <w:rPr>
          <w:rFonts w:ascii="仿宋_GB2312" w:eastAsia="仿宋_GB2312" w:hAnsi="Times New Roman" w:hint="eastAsia"/>
          <w:sz w:val="32"/>
          <w:szCs w:val="32"/>
        </w:rPr>
        <w:t>能力诊断对应“核心能力项”，提供便于教师自我诊断的“能力表现级差表”，帮助语文教师认清自己的语文教学能力“现在在哪里”，规划并选择适合自己专业发展的培训课程。“能力表现级差表”也可作为培训机构的标准化调研工具。</w:t>
      </w:r>
    </w:p>
    <w:p w:rsidR="00277653" w:rsidRPr="0094164B" w:rsidRDefault="00277653" w:rsidP="0094164B">
      <w:pPr>
        <w:tabs>
          <w:tab w:val="left" w:pos="1701"/>
        </w:tabs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164B">
        <w:rPr>
          <w:rFonts w:ascii="仿宋_GB2312" w:eastAsia="仿宋_GB2312" w:hAnsi="Times New Roman" w:hint="eastAsia"/>
          <w:sz w:val="32"/>
          <w:szCs w:val="32"/>
        </w:rPr>
        <w:t>培训课程按“核心能力项”设置研修主题，每一个研修主题有若干专题并列明其“内容要点”，为语文教师的专业发展铺就“如何到那里去”的道路。六个培训领域二十个“核心能力项”，共设置52个研修主题，464个专题课程，其中理论课程160个专题及其“内容要点”，实践课程304个专题及其“内容要点”。</w:t>
      </w:r>
    </w:p>
    <w:p w:rsidR="00277653" w:rsidRPr="0094164B" w:rsidRDefault="00277653" w:rsidP="0094164B">
      <w:pPr>
        <w:tabs>
          <w:tab w:val="left" w:pos="1701"/>
        </w:tabs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4164B">
        <w:rPr>
          <w:rFonts w:ascii="仿宋_GB2312" w:eastAsia="仿宋_GB2312" w:hAnsi="Times New Roman" w:hint="eastAsia"/>
          <w:sz w:val="32"/>
          <w:szCs w:val="32"/>
        </w:rPr>
        <w:t>培训课程的基本内容，列表如下：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15"/>
        <w:gridCol w:w="3118"/>
        <w:gridCol w:w="851"/>
        <w:gridCol w:w="709"/>
      </w:tblGrid>
      <w:tr w:rsidR="00417DA1" w:rsidRPr="0063336D" w:rsidTr="0063336D">
        <w:trPr>
          <w:trHeight w:val="309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一级指标</w:t>
            </w:r>
          </w:p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（培训领域）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二级指标</w:t>
            </w:r>
          </w:p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核心能力项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研修主题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专题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proofErr w:type="gramStart"/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个</w:t>
            </w:r>
            <w:proofErr w:type="gramEnd"/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417DA1" w:rsidRPr="0063336D" w:rsidTr="0063336D">
        <w:trPr>
          <w:trHeight w:val="599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理论课程</w:t>
            </w:r>
          </w:p>
        </w:tc>
        <w:tc>
          <w:tcPr>
            <w:tcW w:w="709" w:type="dxa"/>
            <w:shd w:val="clear" w:color="auto" w:fill="auto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实践</w:t>
            </w:r>
          </w:p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课程</w:t>
            </w:r>
          </w:p>
        </w:tc>
      </w:tr>
      <w:tr w:rsidR="00417DA1" w:rsidRPr="0063336D" w:rsidTr="0063336D">
        <w:trPr>
          <w:trHeight w:val="58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对语文课程与教学的认识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语文课程理解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学科核心素养与语文课程的学科价值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417DA1" w:rsidRPr="0063336D" w:rsidTr="0063336D">
        <w:trPr>
          <w:trHeight w:val="525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基于标准的语文教学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417DA1" w:rsidRPr="0063336D" w:rsidTr="0063336D">
        <w:trPr>
          <w:trHeight w:val="447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专业地对待语文教科书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417DA1" w:rsidRPr="0063336D" w:rsidTr="0063336D">
        <w:trPr>
          <w:trHeight w:val="553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语文课程的</w:t>
            </w:r>
            <w:proofErr w:type="gramStart"/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校本化</w:t>
            </w:r>
            <w:proofErr w:type="gramEnd"/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实施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417DA1" w:rsidRPr="0063336D" w:rsidTr="0063336D">
        <w:trPr>
          <w:trHeight w:val="524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语文教学观念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要做有专业知识的语文教师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417DA1" w:rsidRPr="0063336D" w:rsidTr="0063336D">
        <w:trPr>
          <w:trHeight w:val="493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依据教育教学原理进行语文教学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以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学的活动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为基点的课堂教学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语文教学中情感态度与价值观教育的途径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考点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与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教学点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本质的一致性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应用信息技术改进、优化语文教学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417DA1" w:rsidRPr="0063336D" w:rsidTr="0063336D"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语文名师教学经验的提炼与传承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</w:tr>
      <w:tr w:rsidR="00417DA1" w:rsidRPr="0063336D" w:rsidTr="0063336D">
        <w:trPr>
          <w:trHeight w:val="78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识字与写字</w:t>
            </w:r>
          </w:p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教学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拼音教学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拼音学习活动的指向（小学低段）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rPr>
          <w:trHeight w:val="992"/>
        </w:trPr>
        <w:tc>
          <w:tcPr>
            <w:tcW w:w="16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拼音知识的应用（小学中高段和中学）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</w:tr>
      <w:tr w:rsidR="00417DA1" w:rsidRPr="0063336D" w:rsidTr="0063336D">
        <w:trPr>
          <w:trHeight w:val="274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识字教学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汉字构形知识与识字教学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不</w:t>
            </w:r>
            <w:proofErr w:type="gramEnd"/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同学段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的课文教学功能（小学低段）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不</w:t>
            </w:r>
            <w:proofErr w:type="gramEnd"/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同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学段的课文教学功能（小学中高段和中学）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rPr>
          <w:trHeight w:val="560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文言文的字词教学</w:t>
            </w:r>
          </w:p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（小学高段和中学）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</w:p>
        </w:tc>
      </w:tr>
      <w:tr w:rsidR="00417DA1" w:rsidRPr="0063336D" w:rsidTr="0063336D">
        <w:trPr>
          <w:trHeight w:val="335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汉语知识拓展学习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  <w:tr w:rsidR="00417DA1" w:rsidRPr="0063336D" w:rsidTr="0063336D">
        <w:trPr>
          <w:trHeight w:val="394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书写、书法的学习指导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硬笔书写的学习指导（小学）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</w:tr>
      <w:tr w:rsidR="00417DA1" w:rsidRPr="0063336D" w:rsidTr="0063336D">
        <w:trPr>
          <w:trHeight w:val="287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硬笔书写的学习指导（中学）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rPr>
          <w:trHeight w:val="425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毛笔字临摹的学习指导（小学中高段和中学）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417DA1" w:rsidRPr="0063336D" w:rsidTr="0063336D">
        <w:trPr>
          <w:trHeight w:val="315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书法与传统文化的传承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  <w:tr w:rsidR="00417DA1" w:rsidRPr="0063336D" w:rsidTr="0063336D">
        <w:trPr>
          <w:trHeight w:val="519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阅读教学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课文的教学解读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明晰阅读的观念和阅读取向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依循体式特性抓住文本的关键点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推测与分析学生自读课文时的疑难处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课文的教学功能（小学中高段和中学）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rPr>
          <w:trHeight w:val="496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名篇解读拓展学习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417DA1" w:rsidRPr="0063336D" w:rsidTr="0063336D">
        <w:trPr>
          <w:trHeight w:val="485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教学目标确定与教学内容选择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对阅读教学的认识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417DA1" w:rsidRPr="0063336D" w:rsidTr="0063336D">
        <w:trPr>
          <w:trHeight w:val="549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确定阅读教学目标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</w:tr>
      <w:tr w:rsidR="00417DA1" w:rsidRPr="0063336D" w:rsidTr="0063336D">
        <w:trPr>
          <w:trHeight w:val="523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选择相应的阅读教学路径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</w:tr>
      <w:tr w:rsidR="00417DA1" w:rsidRPr="0063336D" w:rsidTr="0063336D">
        <w:trPr>
          <w:trHeight w:val="557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确定阅读教学内容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</w:p>
        </w:tc>
      </w:tr>
      <w:tr w:rsidR="00417DA1" w:rsidRPr="0063336D" w:rsidTr="0063336D">
        <w:trPr>
          <w:trHeight w:val="558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重组课文，整合教学内容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教学活动、教学资源与教学点的一致性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课前、课后学习活动与课堂教学的一致性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</w:tr>
      <w:tr w:rsidR="00417DA1" w:rsidRPr="0063336D" w:rsidTr="0063336D">
        <w:trPr>
          <w:trHeight w:val="619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合理安排教学环节和流程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围绕课文教学点设计教学活动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根据教学活动的需要开发利用教学资源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对学生学习状态的关注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从静态的教案到动态的教学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整本书阅读指导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整本书阅读的课程设计与阅读活动开展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</w:tr>
      <w:tr w:rsidR="00417DA1" w:rsidRPr="0063336D" w:rsidTr="0063336D">
        <w:trPr>
          <w:trHeight w:val="606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写作教学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写作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知识和写作教学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知识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的更新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掌握基本的写作知识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和写作教学知识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给学生提供多种写作机会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多种语篇类型</w:t>
            </w:r>
            <w:proofErr w:type="gramEnd"/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的写作机会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</w:tr>
      <w:tr w:rsidR="00417DA1" w:rsidRPr="0063336D" w:rsidTr="0063336D">
        <w:trPr>
          <w:trHeight w:val="537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写作学习活动设计与过程指导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设计真实或</w:t>
            </w:r>
            <w:proofErr w:type="gramStart"/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拟真的</w:t>
            </w:r>
            <w:proofErr w:type="gramEnd"/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写作任务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分析完成写作任务的条件和要求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估量学生完成写作任务的主要困难或问题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组织包含若干学习元素的写作教学单元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借助写作学习支架开展写作教学活动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习作修改指导与习作评价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在修改、交流中形成写作学习经验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417DA1" w:rsidRPr="0063336D" w:rsidTr="0063336D">
        <w:trPr>
          <w:trHeight w:val="485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口语交际教学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口语交际教学的专业性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口语交际教学的专业知识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417DA1" w:rsidRPr="0063336D" w:rsidTr="0063336D">
        <w:trPr>
          <w:trHeight w:val="562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口语交际教学内容选择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口语交际教学的学习元素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口语交际教学活动的开展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与教学内容相应的口语交际教学活动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</w:tr>
      <w:tr w:rsidR="00417DA1" w:rsidRPr="0063336D" w:rsidTr="0063336D">
        <w:trPr>
          <w:trHeight w:val="575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综合性学习的组织与指导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综合性学习的认识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综合性学习的活动类型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</w:tr>
      <w:tr w:rsidR="00417DA1" w:rsidRPr="0063336D" w:rsidTr="0063336D">
        <w:trPr>
          <w:trHeight w:val="579"/>
        </w:trPr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综合性学习方案编制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设计综合性学习方案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</w:tr>
      <w:tr w:rsidR="00417DA1" w:rsidRPr="0063336D" w:rsidTr="0063336D">
        <w:tc>
          <w:tcPr>
            <w:tcW w:w="1666" w:type="dxa"/>
            <w:vMerge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综合性学习活动过程的指导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综合性学习活动的实施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</w:tr>
      <w:tr w:rsidR="00277653" w:rsidRPr="0063336D" w:rsidTr="0063336D">
        <w:trPr>
          <w:trHeight w:val="691"/>
        </w:trPr>
        <w:tc>
          <w:tcPr>
            <w:tcW w:w="6799" w:type="dxa"/>
            <w:gridSpan w:val="3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304</w:t>
            </w:r>
          </w:p>
        </w:tc>
      </w:tr>
      <w:tr w:rsidR="00417DA1" w:rsidRPr="0063336D" w:rsidTr="0063336D">
        <w:trPr>
          <w:trHeight w:val="691"/>
        </w:trPr>
        <w:tc>
          <w:tcPr>
            <w:tcW w:w="1666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个培训领域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个核心能力项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52</w:t>
            </w:r>
            <w:r w:rsidRPr="0063336D">
              <w:rPr>
                <w:rFonts w:ascii="Times New Roman" w:eastAsia="仿宋_GB2312" w:hAnsi="Times New Roman"/>
                <w:sz w:val="24"/>
                <w:szCs w:val="24"/>
              </w:rPr>
              <w:t>个研修主题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7653" w:rsidRPr="0063336D" w:rsidRDefault="00277653" w:rsidP="0063336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464</w:t>
            </w:r>
            <w:r w:rsidRPr="0063336D">
              <w:rPr>
                <w:rFonts w:ascii="Times New Roman" w:eastAsia="仿宋_GB2312" w:hAnsi="Times New Roman" w:hint="eastAsia"/>
                <w:sz w:val="24"/>
                <w:szCs w:val="24"/>
              </w:rPr>
              <w:t>个专题</w:t>
            </w:r>
          </w:p>
        </w:tc>
      </w:tr>
    </w:tbl>
    <w:p w:rsidR="00277653" w:rsidRPr="0094164B" w:rsidRDefault="00277653" w:rsidP="0094164B">
      <w:pPr>
        <w:adjustRightInd w:val="0"/>
        <w:snapToGrid w:val="0"/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03EF">
        <w:rPr>
          <w:rFonts w:ascii="Times New Roman" w:eastAsia="仿宋_GB2312" w:hAnsi="Times New Roman"/>
          <w:sz w:val="24"/>
          <w:szCs w:val="24"/>
        </w:rPr>
        <w:t xml:space="preserve">   </w:t>
      </w:r>
      <w:r w:rsidRPr="0094164B">
        <w:rPr>
          <w:rFonts w:ascii="Times New Roman" w:eastAsia="仿宋_GB2312" w:hAnsi="Times New Roman"/>
          <w:sz w:val="32"/>
          <w:szCs w:val="32"/>
        </w:rPr>
        <w:t xml:space="preserve"> </w:t>
      </w:r>
      <w:r w:rsidRPr="0094164B">
        <w:rPr>
          <w:rFonts w:ascii="Times New Roman" w:eastAsia="仿宋_GB2312" w:hAnsi="Times New Roman"/>
          <w:sz w:val="32"/>
          <w:szCs w:val="32"/>
        </w:rPr>
        <w:t>第三部分，实施</w:t>
      </w:r>
      <w:r w:rsidRPr="0094164B">
        <w:rPr>
          <w:rFonts w:ascii="Times New Roman" w:eastAsia="仿宋_GB2312" w:hAnsi="Times New Roman" w:hint="eastAsia"/>
          <w:sz w:val="32"/>
          <w:szCs w:val="32"/>
        </w:rPr>
        <w:t>建议</w:t>
      </w:r>
      <w:r w:rsidRPr="0094164B">
        <w:rPr>
          <w:rFonts w:ascii="Times New Roman" w:eastAsia="仿宋_GB2312" w:hAnsi="Times New Roman"/>
          <w:sz w:val="32"/>
          <w:szCs w:val="32"/>
        </w:rPr>
        <w:t>。从实施的主体、培训目标</w:t>
      </w:r>
      <w:r w:rsidRPr="0094164B">
        <w:rPr>
          <w:rFonts w:ascii="Times New Roman" w:eastAsia="仿宋_GB2312" w:hAnsi="Times New Roman"/>
          <w:sz w:val="32"/>
          <w:szCs w:val="32"/>
        </w:rPr>
        <w:t xml:space="preserve"> </w:t>
      </w:r>
      <w:r w:rsidRPr="0094164B">
        <w:rPr>
          <w:rFonts w:ascii="Times New Roman" w:eastAsia="仿宋_GB2312" w:hAnsi="Times New Roman"/>
          <w:sz w:val="32"/>
          <w:szCs w:val="32"/>
        </w:rPr>
        <w:t>、能力诊断、培训课程、培训资源</w:t>
      </w:r>
      <w:r w:rsidRPr="0094164B">
        <w:rPr>
          <w:rFonts w:ascii="Times New Roman" w:eastAsia="仿宋_GB2312" w:hAnsi="Times New Roman"/>
          <w:sz w:val="32"/>
          <w:szCs w:val="32"/>
        </w:rPr>
        <w:t xml:space="preserve"> </w:t>
      </w:r>
      <w:r w:rsidRPr="0094164B">
        <w:rPr>
          <w:rFonts w:ascii="Times New Roman" w:eastAsia="仿宋_GB2312" w:hAnsi="Times New Roman"/>
          <w:sz w:val="32"/>
          <w:szCs w:val="32"/>
        </w:rPr>
        <w:t>、培训效果评价等方面，对本标准的实施提出具体的要求。</w:t>
      </w:r>
      <w:r w:rsidRPr="0094164B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94164B" w:rsidRDefault="0094164B" w:rsidP="00277653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94164B" w:rsidRDefault="0094164B" w:rsidP="00277653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417DA1" w:rsidRDefault="00417DA1" w:rsidP="00277653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277653" w:rsidRDefault="00277653" w:rsidP="00277653">
      <w:pPr>
        <w:spacing w:line="580" w:lineRule="exact"/>
        <w:rPr>
          <w:rFonts w:ascii="黑体" w:eastAsia="黑体" w:hAnsi="黑体"/>
          <w:sz w:val="32"/>
          <w:szCs w:val="32"/>
        </w:rPr>
      </w:pPr>
      <w:r w:rsidRPr="00000C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8773C0" w:rsidRDefault="00CD2533" w:rsidP="00CD2533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E27DE">
        <w:rPr>
          <w:rFonts w:ascii="方正小标宋简体" w:eastAsia="方正小标宋简体" w:hAnsi="华文中宋" w:hint="eastAsia"/>
          <w:sz w:val="44"/>
          <w:szCs w:val="44"/>
        </w:rPr>
        <w:t>深圳市教师继续教育专业科目课程</w:t>
      </w:r>
    </w:p>
    <w:p w:rsidR="00CD2533" w:rsidRPr="008E27DE" w:rsidRDefault="00CD2533" w:rsidP="00CD2533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E27DE">
        <w:rPr>
          <w:rFonts w:ascii="方正小标宋简体" w:eastAsia="方正小标宋简体" w:hAnsi="华文中宋" w:hint="eastAsia"/>
          <w:sz w:val="44"/>
          <w:szCs w:val="44"/>
        </w:rPr>
        <w:t>申报单位联系表</w:t>
      </w:r>
    </w:p>
    <w:p w:rsidR="00CD2533" w:rsidRPr="008E27DE" w:rsidRDefault="00CD2533" w:rsidP="00000CE7">
      <w:pPr>
        <w:spacing w:line="580" w:lineRule="exact"/>
        <w:ind w:firstLineChars="600" w:firstLine="2168"/>
        <w:jc w:val="center"/>
        <w:rPr>
          <w:rFonts w:ascii="仿宋_GB2312" w:eastAsia="仿宋_GB2312" w:hAnsi="宋体"/>
          <w:b/>
          <w:sz w:val="36"/>
          <w:szCs w:val="36"/>
        </w:rPr>
      </w:pPr>
    </w:p>
    <w:tbl>
      <w:tblPr>
        <w:tblW w:w="95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923"/>
        <w:gridCol w:w="1260"/>
        <w:gridCol w:w="4703"/>
      </w:tblGrid>
      <w:tr w:rsidR="00CD2533" w:rsidRPr="0063336D" w:rsidTr="00CD2533">
        <w:trPr>
          <w:trHeight w:val="825"/>
        </w:trPr>
        <w:tc>
          <w:tcPr>
            <w:tcW w:w="1677" w:type="dxa"/>
            <w:vAlign w:val="center"/>
          </w:tcPr>
          <w:p w:rsidR="00CD2533" w:rsidRPr="008E27DE" w:rsidRDefault="00CD2533" w:rsidP="00CD253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8E27DE">
              <w:rPr>
                <w:rFonts w:ascii="仿宋_GB2312" w:eastAsia="仿宋_GB2312" w:hAnsi="Times New Roman" w:hint="eastAsia"/>
                <w:b/>
                <w:kern w:val="0"/>
                <w:sz w:val="30"/>
                <w:szCs w:val="30"/>
              </w:rPr>
              <w:t>单位</w:t>
            </w:r>
          </w:p>
        </w:tc>
        <w:tc>
          <w:tcPr>
            <w:tcW w:w="1923" w:type="dxa"/>
            <w:vAlign w:val="center"/>
          </w:tcPr>
          <w:p w:rsidR="00CD2533" w:rsidRPr="008E27DE" w:rsidRDefault="00CD2533" w:rsidP="00CD2533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E27DE">
              <w:rPr>
                <w:rFonts w:ascii="仿宋_GB2312" w:eastAsia="仿宋_GB2312" w:hAnsi="宋体" w:hint="eastAsia"/>
                <w:b/>
                <w:sz w:val="30"/>
                <w:szCs w:val="30"/>
              </w:rPr>
              <w:t>受理范围</w:t>
            </w:r>
          </w:p>
        </w:tc>
        <w:tc>
          <w:tcPr>
            <w:tcW w:w="1260" w:type="dxa"/>
            <w:vAlign w:val="center"/>
          </w:tcPr>
          <w:p w:rsidR="00CD2533" w:rsidRPr="008E27DE" w:rsidRDefault="00CD2533" w:rsidP="00CD253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8E27DE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4703" w:type="dxa"/>
            <w:vAlign w:val="center"/>
          </w:tcPr>
          <w:p w:rsidR="00CD2533" w:rsidRPr="008E27DE" w:rsidRDefault="00CD2533" w:rsidP="00CD253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8E27DE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联系方式</w:t>
            </w:r>
          </w:p>
        </w:tc>
      </w:tr>
      <w:tr w:rsidR="00CD2533" w:rsidRPr="0063336D" w:rsidTr="00CD2533">
        <w:trPr>
          <w:trHeight w:val="1230"/>
        </w:trPr>
        <w:tc>
          <w:tcPr>
            <w:tcW w:w="1677" w:type="dxa"/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深圳大学</w:t>
            </w:r>
          </w:p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师范学院</w:t>
            </w:r>
          </w:p>
        </w:tc>
        <w:tc>
          <w:tcPr>
            <w:tcW w:w="1923" w:type="dxa"/>
            <w:vAlign w:val="center"/>
          </w:tcPr>
          <w:p w:rsidR="00CD2533" w:rsidRPr="00CF7CE2" w:rsidRDefault="00CD2533" w:rsidP="00CD2533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F7CE2">
              <w:rPr>
                <w:rFonts w:ascii="仿宋_GB2312" w:eastAsia="仿宋_GB2312" w:hAnsi="宋体" w:cs="宋体" w:hint="eastAsia"/>
                <w:kern w:val="0"/>
                <w:szCs w:val="21"/>
              </w:rPr>
              <w:t>1.罗湖、福田、南山、盐田、宝安片区的基地学校</w:t>
            </w:r>
          </w:p>
          <w:p w:rsidR="00CD2533" w:rsidRPr="00CF7CE2" w:rsidRDefault="00CD2533" w:rsidP="00CD2533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F7CE2">
              <w:rPr>
                <w:rFonts w:ascii="仿宋_GB2312" w:eastAsia="仿宋_GB2312" w:hAnsi="宋体" w:cs="宋体" w:hint="eastAsia"/>
                <w:kern w:val="0"/>
                <w:szCs w:val="21"/>
              </w:rPr>
              <w:t>2.中学教师继续教育课程</w:t>
            </w:r>
          </w:p>
        </w:tc>
        <w:tc>
          <w:tcPr>
            <w:tcW w:w="1260" w:type="dxa"/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许婷婷</w:t>
            </w:r>
          </w:p>
        </w:tc>
        <w:tc>
          <w:tcPr>
            <w:tcW w:w="4703" w:type="dxa"/>
            <w:vAlign w:val="center"/>
          </w:tcPr>
          <w:p w:rsidR="00CD2533" w:rsidRPr="008E27DE" w:rsidRDefault="00CD2533" w:rsidP="00CD2533">
            <w:pPr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26732695</w:t>
            </w:r>
            <w:r w:rsidRPr="008E27DE">
              <w:rPr>
                <w:rFonts w:ascii="仿宋_GB2312" w:eastAsia="仿宋_GB2312" w:hAnsi="Times New Roman" w:hint="eastAsia"/>
                <w:kern w:val="0"/>
                <w:szCs w:val="21"/>
              </w:rPr>
              <w:t>；</w:t>
            </w:r>
            <w:r w:rsidR="00417DA1" w:rsidRPr="00417DA1">
              <w:rPr>
                <w:rFonts w:ascii="仿宋_GB2312" w:eastAsia="仿宋_GB2312" w:hAnsi="华文中宋"/>
                <w:szCs w:val="21"/>
              </w:rPr>
              <w:t>njxe@szu.edu.cn</w:t>
            </w:r>
          </w:p>
          <w:p w:rsidR="00CD2533" w:rsidRPr="008E27DE" w:rsidRDefault="00CD2533" w:rsidP="00CD2533">
            <w:pPr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宋体" w:hint="eastAsia"/>
                <w:szCs w:val="21"/>
              </w:rPr>
              <w:t>地址：</w:t>
            </w:r>
            <w:r w:rsidRPr="008E27DE">
              <w:rPr>
                <w:rFonts w:ascii="仿宋_GB2312" w:eastAsia="仿宋_GB2312" w:hAnsi="华文中宋" w:hint="eastAsia"/>
                <w:szCs w:val="21"/>
              </w:rPr>
              <w:t>深圳大学师范学院A111室</w:t>
            </w:r>
          </w:p>
        </w:tc>
      </w:tr>
      <w:tr w:rsidR="00CD2533" w:rsidRPr="0063336D" w:rsidTr="00CD2533">
        <w:trPr>
          <w:trHeight w:val="1088"/>
        </w:trPr>
        <w:tc>
          <w:tcPr>
            <w:tcW w:w="1677" w:type="dxa"/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深圳城市学院</w:t>
            </w:r>
          </w:p>
        </w:tc>
        <w:tc>
          <w:tcPr>
            <w:tcW w:w="1923" w:type="dxa"/>
            <w:vAlign w:val="center"/>
          </w:tcPr>
          <w:p w:rsidR="00CD2533" w:rsidRPr="00CF7CE2" w:rsidRDefault="00CD2533" w:rsidP="00CD2533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F7CE2">
              <w:rPr>
                <w:rFonts w:ascii="仿宋_GB2312" w:eastAsia="仿宋_GB2312" w:hAnsi="宋体" w:cs="宋体" w:hint="eastAsia"/>
                <w:kern w:val="0"/>
                <w:szCs w:val="21"/>
              </w:rPr>
              <w:t>1.市直属基地学校，龙岗、光明、坪山、龙华、大鹏片区的基地学校</w:t>
            </w:r>
          </w:p>
          <w:p w:rsidR="00CD2533" w:rsidRPr="00CF7CE2" w:rsidRDefault="00CD2533" w:rsidP="00CD2533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F7CE2">
              <w:rPr>
                <w:rFonts w:ascii="仿宋_GB2312" w:eastAsia="仿宋_GB2312" w:hAnsi="宋体" w:cs="宋体" w:hint="eastAsia"/>
                <w:kern w:val="0"/>
                <w:szCs w:val="21"/>
              </w:rPr>
              <w:t>2.中学教师继续教育课程</w:t>
            </w:r>
          </w:p>
        </w:tc>
        <w:tc>
          <w:tcPr>
            <w:tcW w:w="1260" w:type="dxa"/>
            <w:vAlign w:val="center"/>
          </w:tcPr>
          <w:p w:rsidR="00CD2533" w:rsidRPr="00B174C7" w:rsidRDefault="00CD2533" w:rsidP="00CD2533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5767D0">
              <w:rPr>
                <w:rFonts w:ascii="仿宋_GB2312" w:eastAsia="仿宋_GB2312" w:hAnsi="宋体" w:hint="eastAsia"/>
                <w:szCs w:val="21"/>
              </w:rPr>
              <w:t>罗发山</w:t>
            </w:r>
          </w:p>
        </w:tc>
        <w:tc>
          <w:tcPr>
            <w:tcW w:w="4703" w:type="dxa"/>
            <w:vAlign w:val="center"/>
          </w:tcPr>
          <w:p w:rsidR="00CD2533" w:rsidRPr="005767D0" w:rsidRDefault="00CD2533" w:rsidP="00CD2533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30CCC">
              <w:rPr>
                <w:rFonts w:ascii="仿宋_GB2312" w:eastAsia="仿宋_GB2312" w:hAnsi="宋体" w:cs="宋体"/>
                <w:kern w:val="0"/>
                <w:szCs w:val="21"/>
              </w:rPr>
              <w:t>25115182</w:t>
            </w:r>
            <w:r w:rsidRPr="005767D0">
              <w:rPr>
                <w:rFonts w:ascii="仿宋_GB2312" w:eastAsia="仿宋_GB2312" w:hAnsi="宋体" w:cs="宋体"/>
                <w:kern w:val="0"/>
                <w:szCs w:val="21"/>
              </w:rPr>
              <w:t>，</w:t>
            </w:r>
            <w:hyperlink r:id="rId8" w:history="1">
              <w:r w:rsidRPr="005767D0">
                <w:rPr>
                  <w:rFonts w:ascii="仿宋_GB2312" w:eastAsia="仿宋_GB2312" w:hAnsi="宋体" w:cs="宋体"/>
                  <w:kern w:val="0"/>
                  <w:szCs w:val="21"/>
                </w:rPr>
                <w:t>33635098@qq.com</w:t>
              </w:r>
            </w:hyperlink>
          </w:p>
          <w:p w:rsidR="00CD2533" w:rsidRPr="00B174C7" w:rsidRDefault="00CD2533" w:rsidP="00CD2533">
            <w:pPr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5767D0">
              <w:rPr>
                <w:rFonts w:ascii="仿宋_GB2312" w:eastAsia="仿宋_GB2312" w:hAnsi="宋体" w:cs="宋体" w:hint="eastAsia"/>
                <w:kern w:val="0"/>
                <w:szCs w:val="21"/>
              </w:rPr>
              <w:t>地址：罗湖区泥岗西路</w:t>
            </w:r>
            <w:r w:rsidRPr="005767D0">
              <w:rPr>
                <w:rFonts w:ascii="仿宋_GB2312" w:eastAsia="仿宋_GB2312" w:hAnsi="宋体" w:cs="宋体"/>
                <w:kern w:val="0"/>
                <w:szCs w:val="21"/>
              </w:rPr>
              <w:t>1068号深中泥岗校区7楼东701室</w:t>
            </w:r>
          </w:p>
        </w:tc>
      </w:tr>
      <w:tr w:rsidR="00CD2533" w:rsidRPr="0063336D" w:rsidTr="00CD2533">
        <w:trPr>
          <w:trHeight w:val="1241"/>
        </w:trPr>
        <w:tc>
          <w:tcPr>
            <w:tcW w:w="1677" w:type="dxa"/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深圳职业</w:t>
            </w:r>
          </w:p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技术学院</w:t>
            </w:r>
          </w:p>
        </w:tc>
        <w:tc>
          <w:tcPr>
            <w:tcW w:w="1923" w:type="dxa"/>
            <w:vAlign w:val="center"/>
          </w:tcPr>
          <w:p w:rsidR="00CD2533" w:rsidRPr="00CF7CE2" w:rsidRDefault="00CD2533" w:rsidP="00CD2533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F7CE2">
              <w:rPr>
                <w:rFonts w:ascii="仿宋_GB2312" w:eastAsia="仿宋_GB2312" w:hAnsi="宋体" w:cs="宋体" w:hint="eastAsia"/>
                <w:kern w:val="0"/>
                <w:szCs w:val="21"/>
              </w:rPr>
              <w:t>中学教师继续教育课程</w:t>
            </w:r>
          </w:p>
        </w:tc>
        <w:tc>
          <w:tcPr>
            <w:tcW w:w="1260" w:type="dxa"/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李  晶</w:t>
            </w:r>
          </w:p>
        </w:tc>
        <w:tc>
          <w:tcPr>
            <w:tcW w:w="4703" w:type="dxa"/>
            <w:vAlign w:val="center"/>
          </w:tcPr>
          <w:p w:rsidR="00CD2533" w:rsidRPr="008E27DE" w:rsidRDefault="00CD2533" w:rsidP="00CD2533">
            <w:pPr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26731121</w:t>
            </w:r>
            <w:r w:rsidRPr="008E27DE">
              <w:rPr>
                <w:rFonts w:ascii="仿宋_GB2312" w:eastAsia="仿宋_GB2312" w:hAnsi="Times New Roman" w:hint="eastAsia"/>
                <w:kern w:val="0"/>
                <w:szCs w:val="21"/>
              </w:rPr>
              <w:t>；</w:t>
            </w:r>
            <w:r w:rsidRPr="008E27DE">
              <w:rPr>
                <w:rFonts w:ascii="仿宋_GB2312" w:eastAsia="仿宋_GB2312" w:hAnsi="华文中宋"/>
                <w:szCs w:val="21"/>
              </w:rPr>
              <w:t>354082137@qq.com</w:t>
            </w:r>
          </w:p>
          <w:p w:rsidR="00CD2533" w:rsidRPr="008E27DE" w:rsidRDefault="00CD2533" w:rsidP="00CD2533">
            <w:pPr>
              <w:rPr>
                <w:rFonts w:ascii="仿宋_GB2312" w:eastAsia="仿宋_GB2312" w:hAnsi="宋体"/>
                <w:szCs w:val="21"/>
              </w:rPr>
            </w:pPr>
            <w:r w:rsidRPr="008E27DE">
              <w:rPr>
                <w:rFonts w:ascii="仿宋_GB2312" w:eastAsia="仿宋_GB2312" w:hAnsi="宋体" w:hint="eastAsia"/>
                <w:szCs w:val="21"/>
              </w:rPr>
              <w:t>地址：深圳职业技术学院西丽湖校区（东校区）厚德楼</w:t>
            </w:r>
            <w:r w:rsidRPr="008E27DE">
              <w:rPr>
                <w:rFonts w:ascii="仿宋_GB2312" w:eastAsia="仿宋_GB2312" w:hAnsi="宋体"/>
                <w:szCs w:val="21"/>
              </w:rPr>
              <w:t>116-2</w:t>
            </w:r>
            <w:r w:rsidRPr="008E27DE">
              <w:rPr>
                <w:rFonts w:ascii="仿宋_GB2312" w:eastAsia="仿宋_GB2312" w:hAnsi="宋体" w:hint="eastAsia"/>
                <w:szCs w:val="21"/>
              </w:rPr>
              <w:t>室</w:t>
            </w:r>
          </w:p>
        </w:tc>
      </w:tr>
      <w:tr w:rsidR="00CD2533" w:rsidRPr="0063336D" w:rsidTr="00CD2533">
        <w:trPr>
          <w:trHeight w:val="1383"/>
        </w:trPr>
        <w:tc>
          <w:tcPr>
            <w:tcW w:w="1677" w:type="dxa"/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宝安职业</w:t>
            </w:r>
          </w:p>
          <w:p w:rsidR="00CD2533" w:rsidRPr="008E27DE" w:rsidRDefault="00CD2533" w:rsidP="00CD2533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8E27DE">
              <w:rPr>
                <w:rFonts w:ascii="仿宋_GB2312" w:eastAsia="仿宋_GB2312" w:hAnsi="华文中宋" w:hint="eastAsia"/>
                <w:szCs w:val="21"/>
              </w:rPr>
              <w:t>技术学校</w:t>
            </w:r>
          </w:p>
        </w:tc>
        <w:tc>
          <w:tcPr>
            <w:tcW w:w="1923" w:type="dxa"/>
            <w:vAlign w:val="center"/>
          </w:tcPr>
          <w:p w:rsidR="00CD2533" w:rsidRPr="00CF7CE2" w:rsidRDefault="00CD2533" w:rsidP="00CD2533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F7CE2">
              <w:rPr>
                <w:rFonts w:ascii="仿宋_GB2312" w:eastAsia="仿宋_GB2312" w:hAnsi="宋体" w:cs="宋体" w:hint="eastAsia"/>
                <w:kern w:val="0"/>
                <w:szCs w:val="21"/>
              </w:rPr>
              <w:t>中学（中职）教师继续教育课程</w:t>
            </w:r>
          </w:p>
        </w:tc>
        <w:tc>
          <w:tcPr>
            <w:tcW w:w="1260" w:type="dxa"/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刘丹华</w:t>
            </w:r>
          </w:p>
        </w:tc>
        <w:tc>
          <w:tcPr>
            <w:tcW w:w="4703" w:type="dxa"/>
            <w:vAlign w:val="center"/>
          </w:tcPr>
          <w:p w:rsidR="00CD2533" w:rsidRPr="008E27DE" w:rsidRDefault="00CD2533" w:rsidP="00CD253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27DE">
              <w:rPr>
                <w:rFonts w:ascii="仿宋_GB2312" w:eastAsia="仿宋_GB2312" w:hAnsi="华文中宋"/>
                <w:szCs w:val="21"/>
              </w:rPr>
              <w:t>27591678</w:t>
            </w:r>
            <w:r w:rsidRPr="008E27DE">
              <w:rPr>
                <w:rFonts w:ascii="仿宋_GB2312" w:eastAsia="仿宋_GB2312" w:hAnsi="华文中宋" w:hint="eastAsia"/>
                <w:szCs w:val="21"/>
              </w:rPr>
              <w:t>；</w:t>
            </w:r>
            <w:r w:rsidRPr="00B8626C">
              <w:rPr>
                <w:rFonts w:ascii="仿宋_GB2312" w:eastAsia="仿宋_GB2312" w:hAnsi="华文中宋"/>
                <w:szCs w:val="21"/>
              </w:rPr>
              <w:t>383270415@qq.com</w:t>
            </w:r>
          </w:p>
          <w:p w:rsidR="00CD2533" w:rsidRPr="008E27DE" w:rsidRDefault="00CD2533" w:rsidP="00CD2533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8E27DE">
              <w:rPr>
                <w:rFonts w:ascii="仿宋_GB2312" w:eastAsia="仿宋_GB2312" w:hAnsi="宋体" w:hint="eastAsia"/>
                <w:szCs w:val="21"/>
              </w:rPr>
              <w:t>地址：</w:t>
            </w:r>
            <w:r w:rsidRPr="008E27DE">
              <w:rPr>
                <w:rFonts w:ascii="仿宋_GB2312" w:eastAsia="仿宋_GB2312" w:hAnsi="宋体" w:cs="宋体" w:hint="eastAsia"/>
                <w:kern w:val="0"/>
                <w:szCs w:val="21"/>
              </w:rPr>
              <w:t>宝安区宝城18区新安二路122号</w:t>
            </w:r>
            <w:r w:rsidRPr="008E27DE">
              <w:rPr>
                <w:rFonts w:ascii="仿宋_GB2312" w:eastAsia="仿宋_GB2312" w:hAnsi="宋体" w:hint="eastAsia"/>
                <w:szCs w:val="21"/>
              </w:rPr>
              <w:t>（东校区）</w:t>
            </w:r>
            <w:r w:rsidRPr="008E27DE">
              <w:rPr>
                <w:rFonts w:ascii="仿宋_GB2312" w:eastAsia="仿宋_GB2312" w:hAnsi="宋体" w:cs="宋体" w:hint="eastAsia"/>
                <w:kern w:val="0"/>
                <w:szCs w:val="21"/>
              </w:rPr>
              <w:t>行政部101室</w:t>
            </w:r>
          </w:p>
        </w:tc>
      </w:tr>
    </w:tbl>
    <w:p w:rsidR="00CD2533" w:rsidRPr="008E27DE" w:rsidRDefault="00CD2533" w:rsidP="00CD2533">
      <w:pPr>
        <w:spacing w:line="480" w:lineRule="auto"/>
        <w:rPr>
          <w:rFonts w:ascii="宋体" w:eastAsia="宋体" w:hAnsi="宋体" w:cs="宋体"/>
          <w:szCs w:val="21"/>
        </w:rPr>
      </w:pPr>
    </w:p>
    <w:p w:rsidR="00CD2533" w:rsidRDefault="00DB2681" w:rsidP="001F04E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eastAsia="宋体" w:hAnsi="宋体" w:cs="宋体"/>
          <w:szCs w:val="21"/>
        </w:rPr>
        <w:br w:type="page"/>
      </w:r>
      <w:r w:rsidR="00CD2533" w:rsidRPr="00CD2533">
        <w:rPr>
          <w:rFonts w:ascii="黑体" w:eastAsia="黑体" w:hAnsi="黑体" w:hint="eastAsia"/>
          <w:sz w:val="32"/>
          <w:szCs w:val="32"/>
        </w:rPr>
        <w:t>附件</w:t>
      </w:r>
      <w:r w:rsidR="00277653">
        <w:rPr>
          <w:rFonts w:ascii="黑体" w:eastAsia="黑体" w:hAnsi="黑体" w:hint="eastAsia"/>
          <w:sz w:val="32"/>
          <w:szCs w:val="32"/>
        </w:rPr>
        <w:t>4</w:t>
      </w:r>
    </w:p>
    <w:p w:rsidR="00447A11" w:rsidRPr="00CD2533" w:rsidRDefault="00447A11" w:rsidP="00CD2533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CD2533" w:rsidRPr="00CD2533" w:rsidRDefault="00CD2533" w:rsidP="00CD2533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D2533">
        <w:rPr>
          <w:rFonts w:ascii="方正小标宋简体" w:eastAsia="方正小标宋简体" w:hAnsi="华文中宋" w:hint="eastAsia"/>
          <w:sz w:val="44"/>
          <w:szCs w:val="44"/>
        </w:rPr>
        <w:t>深圳市教师继续教育专业科目课程开发</w:t>
      </w:r>
    </w:p>
    <w:p w:rsidR="00CD2533" w:rsidRPr="00CD2533" w:rsidRDefault="00CD2533" w:rsidP="00CD2533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华文中宋"/>
          <w:b/>
          <w:bCs/>
          <w:sz w:val="44"/>
          <w:szCs w:val="44"/>
        </w:rPr>
      </w:pPr>
      <w:r w:rsidRPr="00CD2533">
        <w:rPr>
          <w:rFonts w:ascii="方正小标宋简体" w:eastAsia="方正小标宋简体" w:hAnsi="华文中宋" w:hint="eastAsia"/>
          <w:b/>
          <w:bCs/>
          <w:sz w:val="44"/>
          <w:szCs w:val="44"/>
        </w:rPr>
        <w:t>申报表</w:t>
      </w:r>
    </w:p>
    <w:p w:rsidR="00CD2533" w:rsidRPr="00CD2533" w:rsidRDefault="00CD2533" w:rsidP="00CD2533">
      <w:pPr>
        <w:spacing w:line="580" w:lineRule="exact"/>
        <w:jc w:val="center"/>
        <w:rPr>
          <w:rFonts w:ascii="仿宋_GB2312" w:eastAsia="仿宋_GB2312" w:hAnsi="华文中宋"/>
          <w:sz w:val="32"/>
          <w:szCs w:val="32"/>
        </w:rPr>
      </w:pPr>
      <w:r w:rsidRPr="00CD2533">
        <w:rPr>
          <w:rFonts w:ascii="仿宋_GB2312" w:eastAsia="仿宋_GB2312" w:hAnsi="华文中宋" w:hint="eastAsia"/>
          <w:sz w:val="32"/>
          <w:szCs w:val="32"/>
        </w:rPr>
        <w:t>（201</w:t>
      </w:r>
      <w:r w:rsidR="00277653">
        <w:rPr>
          <w:rFonts w:ascii="仿宋_GB2312" w:eastAsia="仿宋_GB2312" w:hAnsi="华文中宋"/>
          <w:sz w:val="32"/>
          <w:szCs w:val="32"/>
        </w:rPr>
        <w:t>9</w:t>
      </w:r>
      <w:r w:rsidRPr="00CD2533">
        <w:rPr>
          <w:rFonts w:ascii="仿宋_GB2312" w:eastAsia="仿宋_GB2312" w:hAnsi="华文中宋" w:hint="eastAsia"/>
          <w:sz w:val="32"/>
          <w:szCs w:val="32"/>
        </w:rPr>
        <w:t>年）</w:t>
      </w:r>
    </w:p>
    <w:p w:rsidR="00CD2533" w:rsidRDefault="00CD2533" w:rsidP="00CD2533">
      <w:pPr>
        <w:spacing w:line="480" w:lineRule="auto"/>
        <w:ind w:leftChars="500" w:left="1050"/>
        <w:rPr>
          <w:rFonts w:ascii="仿宋_GB2312" w:eastAsia="仿宋_GB2312"/>
          <w:sz w:val="28"/>
          <w:u w:val="single"/>
        </w:rPr>
      </w:pPr>
      <w:r w:rsidRPr="00CD2533">
        <w:rPr>
          <w:rFonts w:ascii="仿宋_GB2312" w:eastAsia="仿宋_GB2312" w:hint="eastAsia"/>
          <w:spacing w:val="46"/>
          <w:kern w:val="0"/>
          <w:sz w:val="28"/>
          <w:fitText w:val="1400" w:id="1705702410"/>
        </w:rPr>
        <w:t>课程名</w:t>
      </w:r>
      <w:r w:rsidRPr="00CD2533">
        <w:rPr>
          <w:rFonts w:ascii="仿宋_GB2312" w:eastAsia="仿宋_GB2312" w:hint="eastAsia"/>
          <w:spacing w:val="2"/>
          <w:kern w:val="0"/>
          <w:sz w:val="28"/>
          <w:fitText w:val="1400" w:id="1705702410"/>
        </w:rPr>
        <w:t>称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</w:t>
      </w:r>
      <w:r w:rsidR="006F1CB3">
        <w:rPr>
          <w:rFonts w:ascii="仿宋_GB2312" w:eastAsia="仿宋_GB2312"/>
          <w:sz w:val="28"/>
          <w:u w:val="single"/>
        </w:rPr>
        <w:t xml:space="preserve"> </w:t>
      </w:r>
    </w:p>
    <w:p w:rsidR="00CD2533" w:rsidRPr="00ED69EB" w:rsidRDefault="00CD2533" w:rsidP="00CD2533">
      <w:pPr>
        <w:spacing w:line="480" w:lineRule="auto"/>
        <w:ind w:leftChars="500" w:left="1050"/>
        <w:rPr>
          <w:rFonts w:ascii="仿宋_GB2312" w:eastAsia="仿宋_GB2312"/>
          <w:sz w:val="28"/>
          <w:u w:val="single"/>
        </w:rPr>
      </w:pPr>
      <w:r w:rsidRPr="00CD2533">
        <w:rPr>
          <w:rFonts w:ascii="仿宋_GB2312" w:eastAsia="仿宋_GB2312" w:hint="eastAsia"/>
          <w:spacing w:val="46"/>
          <w:kern w:val="0"/>
          <w:sz w:val="28"/>
          <w:fitText w:val="1400" w:id="1705702411"/>
        </w:rPr>
        <w:t>授课形</w:t>
      </w:r>
      <w:r w:rsidRPr="00CD2533">
        <w:rPr>
          <w:rFonts w:ascii="仿宋_GB2312" w:eastAsia="仿宋_GB2312" w:hint="eastAsia"/>
          <w:spacing w:val="2"/>
          <w:kern w:val="0"/>
          <w:sz w:val="28"/>
          <w:fitText w:val="1400" w:id="1705702411"/>
        </w:rPr>
        <w:t>式</w:t>
      </w:r>
      <w:r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szCs w:val="21"/>
          <w:u w:val="single"/>
        </w:rPr>
        <w:t xml:space="preserve">□ 面授    </w:t>
      </w:r>
      <w:r w:rsidR="00FF274B">
        <w:rPr>
          <w:rFonts w:ascii="仿宋_GB2312" w:eastAsia="仿宋_GB2312"/>
          <w:szCs w:val="21"/>
          <w:u w:val="single"/>
        </w:rPr>
        <w:t xml:space="preserve">     </w:t>
      </w:r>
      <w:r w:rsidR="003356A5">
        <w:rPr>
          <w:rFonts w:ascii="仿宋_GB2312" w:eastAsia="仿宋_GB2312"/>
          <w:szCs w:val="21"/>
          <w:u w:val="single"/>
        </w:rPr>
        <w:t xml:space="preserve"> </w:t>
      </w:r>
      <w:r>
        <w:rPr>
          <w:rFonts w:ascii="仿宋_GB2312" w:eastAsia="仿宋_GB2312" w:hint="eastAsia"/>
          <w:szCs w:val="21"/>
          <w:u w:val="single"/>
        </w:rPr>
        <w:t>□远程</w:t>
      </w:r>
      <w:r>
        <w:rPr>
          <w:rFonts w:ascii="仿宋_GB2312" w:eastAsia="仿宋_GB2312" w:hint="eastAsia"/>
          <w:sz w:val="28"/>
          <w:u w:val="single"/>
        </w:rPr>
        <w:t xml:space="preserve">                   </w:t>
      </w:r>
      <w:r w:rsidR="006F1CB3">
        <w:rPr>
          <w:rFonts w:ascii="仿宋_GB2312" w:eastAsia="仿宋_GB2312"/>
          <w:sz w:val="28"/>
          <w:u w:val="single"/>
        </w:rPr>
        <w:t xml:space="preserve">  </w:t>
      </w:r>
    </w:p>
    <w:p w:rsidR="00CD2533" w:rsidRDefault="00CD2533" w:rsidP="00CD2533">
      <w:pPr>
        <w:spacing w:line="480" w:lineRule="auto"/>
        <w:ind w:leftChars="500" w:left="1050"/>
        <w:jc w:val="left"/>
        <w:rPr>
          <w:rFonts w:ascii="仿宋_GB2312" w:eastAsia="仿宋_GB2312"/>
          <w:szCs w:val="21"/>
          <w:u w:val="single"/>
        </w:rPr>
      </w:pPr>
      <w:r w:rsidRPr="00314443">
        <w:rPr>
          <w:rFonts w:ascii="仿宋_GB2312" w:eastAsia="仿宋_GB2312" w:hint="eastAsia"/>
          <w:spacing w:val="46"/>
          <w:kern w:val="0"/>
          <w:sz w:val="28"/>
          <w:fitText w:val="1400" w:id="1705702412"/>
        </w:rPr>
        <w:t>课程类</w:t>
      </w:r>
      <w:r w:rsidR="00314443" w:rsidRPr="00314443">
        <w:rPr>
          <w:rFonts w:ascii="仿宋_GB2312" w:eastAsia="仿宋_GB2312" w:hint="eastAsia"/>
          <w:spacing w:val="2"/>
          <w:kern w:val="0"/>
          <w:sz w:val="28"/>
          <w:fitText w:val="1400" w:id="1705702412"/>
        </w:rPr>
        <w:t>别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="003356A5"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Cs w:val="21"/>
          <w:u w:val="single"/>
        </w:rPr>
        <w:t xml:space="preserve">□ </w:t>
      </w:r>
      <w:r w:rsidR="00FF274B">
        <w:rPr>
          <w:rFonts w:ascii="仿宋_GB2312" w:eastAsia="仿宋_GB2312" w:hint="eastAsia"/>
          <w:szCs w:val="21"/>
          <w:u w:val="single"/>
        </w:rPr>
        <w:t>教育</w:t>
      </w:r>
      <w:proofErr w:type="gramStart"/>
      <w:r>
        <w:rPr>
          <w:rFonts w:ascii="仿宋_GB2312" w:eastAsia="仿宋_GB2312" w:hint="eastAsia"/>
          <w:szCs w:val="21"/>
          <w:u w:val="single"/>
        </w:rPr>
        <w:t>通识</w:t>
      </w:r>
      <w:r w:rsidR="00291096">
        <w:rPr>
          <w:rFonts w:ascii="仿宋_GB2312" w:eastAsia="仿宋_GB2312" w:hint="eastAsia"/>
          <w:szCs w:val="21"/>
          <w:u w:val="single"/>
        </w:rPr>
        <w:t>类</w:t>
      </w:r>
      <w:proofErr w:type="gramEnd"/>
      <w:r>
        <w:rPr>
          <w:rFonts w:ascii="仿宋_GB2312" w:eastAsia="仿宋_GB2312" w:hint="eastAsia"/>
          <w:szCs w:val="21"/>
          <w:u w:val="single"/>
        </w:rPr>
        <w:t xml:space="preserve"> </w:t>
      </w:r>
      <w:r w:rsidR="00330EED">
        <w:rPr>
          <w:rFonts w:ascii="仿宋_GB2312" w:eastAsia="仿宋_GB2312"/>
          <w:szCs w:val="21"/>
          <w:u w:val="single"/>
        </w:rPr>
        <w:t xml:space="preserve">  </w:t>
      </w:r>
      <w:r>
        <w:rPr>
          <w:rFonts w:ascii="仿宋_GB2312" w:eastAsia="仿宋_GB2312" w:hint="eastAsia"/>
          <w:szCs w:val="21"/>
          <w:u w:val="single"/>
        </w:rPr>
        <w:t xml:space="preserve"> </w:t>
      </w:r>
      <w:r w:rsidR="001B6384" w:rsidRPr="00E246C3">
        <w:rPr>
          <w:rFonts w:ascii="仿宋_GB2312" w:eastAsia="仿宋_GB2312" w:hint="eastAsia"/>
          <w:szCs w:val="21"/>
          <w:u w:val="single"/>
        </w:rPr>
        <w:t>□</w:t>
      </w:r>
      <w:r w:rsidRPr="00E246C3">
        <w:rPr>
          <w:rFonts w:ascii="仿宋_GB2312" w:eastAsia="仿宋_GB2312" w:hint="eastAsia"/>
          <w:szCs w:val="21"/>
          <w:u w:val="single"/>
        </w:rPr>
        <w:t>学科</w:t>
      </w:r>
      <w:r w:rsidR="0070258F">
        <w:rPr>
          <w:rFonts w:ascii="仿宋_GB2312" w:eastAsia="仿宋_GB2312" w:hint="eastAsia"/>
          <w:szCs w:val="21"/>
          <w:u w:val="single"/>
        </w:rPr>
        <w:t>教学</w:t>
      </w:r>
      <w:r w:rsidR="00330EED">
        <w:rPr>
          <w:rFonts w:ascii="仿宋_GB2312" w:eastAsia="仿宋_GB2312" w:hint="eastAsia"/>
          <w:szCs w:val="21"/>
          <w:u w:val="single"/>
        </w:rPr>
        <w:t>类</w:t>
      </w:r>
      <w:r w:rsidR="00FF274B">
        <w:rPr>
          <w:rFonts w:ascii="仿宋_GB2312" w:eastAsia="仿宋_GB2312" w:hint="eastAsia"/>
          <w:szCs w:val="21"/>
          <w:u w:val="single"/>
        </w:rPr>
        <w:t xml:space="preserve"> </w:t>
      </w:r>
      <w:r w:rsidR="00330EED">
        <w:rPr>
          <w:rFonts w:ascii="仿宋_GB2312" w:eastAsia="仿宋_GB2312"/>
          <w:szCs w:val="21"/>
          <w:u w:val="single"/>
        </w:rPr>
        <w:t xml:space="preserve">  </w:t>
      </w:r>
      <w:r w:rsidR="00FF274B">
        <w:rPr>
          <w:rFonts w:ascii="仿宋_GB2312" w:eastAsia="仿宋_GB2312"/>
          <w:szCs w:val="21"/>
          <w:u w:val="single"/>
        </w:rPr>
        <w:t xml:space="preserve">  </w:t>
      </w:r>
      <w:r w:rsidR="001B6384" w:rsidRPr="00E246C3">
        <w:rPr>
          <w:rFonts w:ascii="仿宋_GB2312" w:eastAsia="仿宋_GB2312" w:hint="eastAsia"/>
          <w:szCs w:val="21"/>
          <w:u w:val="single"/>
        </w:rPr>
        <w:t>□</w:t>
      </w:r>
      <w:r w:rsidR="001B6384">
        <w:rPr>
          <w:rFonts w:ascii="仿宋_GB2312" w:eastAsia="仿宋_GB2312" w:hint="eastAsia"/>
          <w:szCs w:val="21"/>
          <w:u w:val="single"/>
        </w:rPr>
        <w:t>学科拓展</w:t>
      </w:r>
      <w:r w:rsidR="00330EED">
        <w:rPr>
          <w:rFonts w:ascii="仿宋_GB2312" w:eastAsia="仿宋_GB2312" w:hint="eastAsia"/>
          <w:szCs w:val="21"/>
          <w:u w:val="single"/>
        </w:rPr>
        <w:t>类</w:t>
      </w:r>
      <w:r w:rsidR="00FF274B">
        <w:rPr>
          <w:rFonts w:ascii="仿宋_GB2312" w:eastAsia="仿宋_GB2312"/>
          <w:szCs w:val="21"/>
          <w:u w:val="single"/>
        </w:rPr>
        <w:t xml:space="preserve"> </w:t>
      </w:r>
      <w:r w:rsidR="00330EED">
        <w:rPr>
          <w:rFonts w:ascii="仿宋_GB2312" w:eastAsia="仿宋_GB2312"/>
          <w:szCs w:val="21"/>
          <w:u w:val="single"/>
        </w:rPr>
        <w:t xml:space="preserve">  </w:t>
      </w:r>
      <w:r w:rsidR="00FF274B">
        <w:rPr>
          <w:rFonts w:ascii="仿宋_GB2312" w:eastAsia="仿宋_GB2312"/>
          <w:szCs w:val="21"/>
          <w:u w:val="single"/>
        </w:rPr>
        <w:t xml:space="preserve">  </w:t>
      </w:r>
      <w:r>
        <w:rPr>
          <w:rFonts w:ascii="仿宋_GB2312" w:eastAsia="仿宋_GB2312"/>
          <w:szCs w:val="21"/>
          <w:u w:val="single"/>
        </w:rPr>
        <w:t xml:space="preserve"> </w:t>
      </w:r>
      <w:r w:rsidRPr="00621D05">
        <w:rPr>
          <w:rFonts w:ascii="仿宋_GB2312" w:eastAsia="仿宋_GB2312" w:hint="eastAsia"/>
          <w:spacing w:val="46"/>
          <w:kern w:val="0"/>
          <w:sz w:val="28"/>
          <w:fitText w:val="1400" w:id="1705702413"/>
        </w:rPr>
        <w:t>课程定</w:t>
      </w:r>
      <w:r w:rsidRPr="00621D05">
        <w:rPr>
          <w:rFonts w:ascii="仿宋_GB2312" w:eastAsia="仿宋_GB2312" w:hint="eastAsia"/>
          <w:spacing w:val="2"/>
          <w:kern w:val="0"/>
          <w:sz w:val="28"/>
          <w:fitText w:val="1400" w:id="1705702413"/>
        </w:rPr>
        <w:t>位</w:t>
      </w:r>
      <w:r w:rsidRPr="00FD2C2B">
        <w:rPr>
          <w:rFonts w:ascii="仿宋_GB2312" w:eastAsia="仿宋_GB2312"/>
          <w:szCs w:val="21"/>
          <w:u w:val="single"/>
        </w:rPr>
        <w:t xml:space="preserve"> </w:t>
      </w:r>
      <w:r w:rsidR="003356A5">
        <w:rPr>
          <w:rFonts w:ascii="仿宋_GB2312" w:eastAsia="仿宋_GB2312"/>
          <w:szCs w:val="21"/>
          <w:u w:val="single"/>
        </w:rPr>
        <w:t xml:space="preserve"> </w:t>
      </w:r>
      <w:r w:rsidRPr="00FD2C2B">
        <w:rPr>
          <w:rFonts w:ascii="仿宋_GB2312" w:eastAsia="仿宋_GB2312" w:hint="eastAsia"/>
          <w:szCs w:val="21"/>
          <w:u w:val="single"/>
        </w:rPr>
        <w:t>□成长中教师</w:t>
      </w:r>
      <w:r>
        <w:rPr>
          <w:rFonts w:ascii="仿宋_GB2312" w:eastAsia="仿宋_GB2312"/>
          <w:szCs w:val="21"/>
          <w:u w:val="single"/>
        </w:rPr>
        <w:t xml:space="preserve"> </w:t>
      </w:r>
      <w:r w:rsidRPr="00FD2C2B">
        <w:rPr>
          <w:rFonts w:ascii="仿宋_GB2312" w:eastAsia="仿宋_GB2312" w:hint="eastAsia"/>
          <w:szCs w:val="21"/>
          <w:u w:val="single"/>
        </w:rPr>
        <w:t xml:space="preserve"> </w:t>
      </w:r>
      <w:r w:rsidR="003356A5">
        <w:rPr>
          <w:rFonts w:ascii="仿宋_GB2312" w:eastAsia="仿宋_GB2312"/>
          <w:szCs w:val="21"/>
          <w:u w:val="single"/>
        </w:rPr>
        <w:t xml:space="preserve">   </w:t>
      </w:r>
      <w:r w:rsidRPr="00FD2C2B">
        <w:rPr>
          <w:rFonts w:ascii="仿宋_GB2312" w:eastAsia="仿宋_GB2312" w:hint="eastAsia"/>
          <w:szCs w:val="21"/>
          <w:u w:val="single"/>
        </w:rPr>
        <w:t xml:space="preserve">□成熟期教师  </w:t>
      </w:r>
      <w:r w:rsidR="003356A5">
        <w:rPr>
          <w:rFonts w:ascii="仿宋_GB2312" w:eastAsia="仿宋_GB2312"/>
          <w:szCs w:val="21"/>
          <w:u w:val="single"/>
        </w:rPr>
        <w:t xml:space="preserve">                    </w:t>
      </w:r>
      <w:r>
        <w:rPr>
          <w:rFonts w:ascii="仿宋_GB2312" w:eastAsia="仿宋_GB2312" w:hint="eastAsia"/>
          <w:szCs w:val="21"/>
          <w:u w:val="single"/>
        </w:rPr>
        <w:t xml:space="preserve"> </w:t>
      </w:r>
    </w:p>
    <w:p w:rsidR="00CD2533" w:rsidRDefault="00CD2533" w:rsidP="00621D05">
      <w:pPr>
        <w:spacing w:line="480" w:lineRule="auto"/>
        <w:ind w:leftChars="500" w:left="1050"/>
        <w:jc w:val="lef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kern w:val="0"/>
          <w:sz w:val="28"/>
        </w:rPr>
        <w:t>学</w:t>
      </w:r>
      <w:r w:rsidR="00621D05">
        <w:rPr>
          <w:rFonts w:ascii="仿宋_GB2312" w:eastAsia="仿宋_GB2312" w:hint="eastAsia"/>
          <w:kern w:val="0"/>
          <w:sz w:val="28"/>
        </w:rPr>
        <w:t xml:space="preserve"> </w:t>
      </w:r>
      <w:r w:rsidR="00621D05">
        <w:rPr>
          <w:rFonts w:ascii="仿宋_GB2312" w:eastAsia="仿宋_GB2312"/>
          <w:kern w:val="0"/>
          <w:sz w:val="28"/>
        </w:rPr>
        <w:t xml:space="preserve">     </w:t>
      </w:r>
      <w:r>
        <w:rPr>
          <w:rFonts w:ascii="仿宋_GB2312" w:eastAsia="仿宋_GB2312" w:hint="eastAsia"/>
          <w:kern w:val="0"/>
          <w:sz w:val="28"/>
        </w:rPr>
        <w:t>段</w:t>
      </w:r>
      <w:r w:rsidR="00621D05" w:rsidRPr="00FD2C2B">
        <w:rPr>
          <w:rFonts w:ascii="仿宋_GB2312" w:eastAsia="仿宋_GB2312"/>
          <w:szCs w:val="21"/>
          <w:u w:val="single"/>
        </w:rPr>
        <w:t xml:space="preserve"> </w:t>
      </w:r>
      <w:r w:rsidR="00621D05">
        <w:rPr>
          <w:rFonts w:ascii="仿宋_GB2312" w:eastAsia="仿宋_GB2312"/>
          <w:szCs w:val="21"/>
          <w:u w:val="single"/>
        </w:rPr>
        <w:t xml:space="preserve"> </w:t>
      </w:r>
      <w:r w:rsidR="00621D05" w:rsidRPr="00FD2C2B">
        <w:rPr>
          <w:rFonts w:ascii="仿宋_GB2312" w:eastAsia="仿宋_GB2312" w:hint="eastAsia"/>
          <w:szCs w:val="21"/>
          <w:u w:val="single"/>
        </w:rPr>
        <w:t>□</w:t>
      </w:r>
      <w:r w:rsidR="00621D05">
        <w:rPr>
          <w:rFonts w:ascii="仿宋_GB2312" w:eastAsia="仿宋_GB2312" w:hint="eastAsia"/>
          <w:szCs w:val="21"/>
          <w:u w:val="single"/>
        </w:rPr>
        <w:t>幼</w:t>
      </w:r>
      <w:r w:rsidR="00DE68AE">
        <w:rPr>
          <w:rFonts w:ascii="仿宋_GB2312" w:eastAsia="仿宋_GB2312" w:hint="eastAsia"/>
          <w:szCs w:val="21"/>
          <w:u w:val="single"/>
        </w:rPr>
        <w:t>儿园</w:t>
      </w:r>
      <w:r w:rsidR="00621D05">
        <w:rPr>
          <w:rFonts w:ascii="仿宋_GB2312" w:eastAsia="仿宋_GB2312" w:hint="eastAsia"/>
          <w:szCs w:val="21"/>
          <w:u w:val="single"/>
        </w:rPr>
        <w:t xml:space="preserve"> </w:t>
      </w:r>
      <w:r w:rsidR="00621D05">
        <w:rPr>
          <w:rFonts w:ascii="仿宋_GB2312" w:eastAsia="仿宋_GB2312"/>
          <w:szCs w:val="21"/>
          <w:u w:val="single"/>
        </w:rPr>
        <w:t xml:space="preserve">    </w:t>
      </w:r>
      <w:r w:rsidR="00621D05">
        <w:rPr>
          <w:rFonts w:ascii="仿宋_GB2312" w:eastAsia="仿宋_GB2312" w:hint="eastAsia"/>
          <w:szCs w:val="21"/>
          <w:u w:val="single"/>
        </w:rPr>
        <w:t xml:space="preserve">□ 小学 </w:t>
      </w:r>
      <w:r w:rsidR="00621D05">
        <w:rPr>
          <w:rFonts w:ascii="仿宋_GB2312" w:eastAsia="仿宋_GB2312"/>
          <w:szCs w:val="21"/>
          <w:u w:val="single"/>
        </w:rPr>
        <w:t xml:space="preserve">  </w:t>
      </w:r>
      <w:r w:rsidR="00621D05">
        <w:rPr>
          <w:rFonts w:ascii="仿宋_GB2312" w:eastAsia="仿宋_GB2312" w:hint="eastAsia"/>
          <w:szCs w:val="21"/>
          <w:u w:val="single"/>
        </w:rPr>
        <w:t xml:space="preserve"> </w:t>
      </w:r>
      <w:r w:rsidR="00621D05" w:rsidRPr="00E246C3">
        <w:rPr>
          <w:rFonts w:ascii="仿宋_GB2312" w:eastAsia="仿宋_GB2312" w:hint="eastAsia"/>
          <w:szCs w:val="21"/>
          <w:u w:val="single"/>
        </w:rPr>
        <w:t>□</w:t>
      </w:r>
      <w:r w:rsidR="00621D05">
        <w:rPr>
          <w:rFonts w:ascii="仿宋_GB2312" w:eastAsia="仿宋_GB2312" w:hint="eastAsia"/>
          <w:szCs w:val="21"/>
          <w:u w:val="single"/>
        </w:rPr>
        <w:t xml:space="preserve">初中 </w:t>
      </w:r>
      <w:r w:rsidR="00621D05">
        <w:rPr>
          <w:rFonts w:ascii="仿宋_GB2312" w:eastAsia="仿宋_GB2312"/>
          <w:szCs w:val="21"/>
          <w:u w:val="single"/>
        </w:rPr>
        <w:t xml:space="preserve">    </w:t>
      </w:r>
      <w:r w:rsidR="00621D05" w:rsidRPr="00E246C3">
        <w:rPr>
          <w:rFonts w:ascii="仿宋_GB2312" w:eastAsia="仿宋_GB2312" w:hint="eastAsia"/>
          <w:szCs w:val="21"/>
          <w:u w:val="single"/>
        </w:rPr>
        <w:t>□</w:t>
      </w:r>
      <w:r w:rsidR="00621D05">
        <w:rPr>
          <w:rFonts w:ascii="仿宋_GB2312" w:eastAsia="仿宋_GB2312" w:hint="eastAsia"/>
          <w:szCs w:val="21"/>
          <w:u w:val="single"/>
        </w:rPr>
        <w:t xml:space="preserve">高中 </w:t>
      </w:r>
      <w:r w:rsidR="00621D05">
        <w:rPr>
          <w:rFonts w:ascii="仿宋_GB2312" w:eastAsia="仿宋_GB2312"/>
          <w:szCs w:val="21"/>
          <w:u w:val="single"/>
        </w:rPr>
        <w:t xml:space="preserve">   </w:t>
      </w:r>
      <w:r w:rsidR="00621D05" w:rsidRPr="00E246C3">
        <w:rPr>
          <w:rFonts w:ascii="仿宋_GB2312" w:eastAsia="仿宋_GB2312" w:hint="eastAsia"/>
          <w:szCs w:val="21"/>
          <w:u w:val="single"/>
        </w:rPr>
        <w:t>□</w:t>
      </w:r>
      <w:r w:rsidR="00621D05">
        <w:rPr>
          <w:rFonts w:ascii="仿宋_GB2312" w:eastAsia="仿宋_GB2312" w:hint="eastAsia"/>
          <w:szCs w:val="21"/>
          <w:u w:val="single"/>
        </w:rPr>
        <w:t>职教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="006F1CB3">
        <w:rPr>
          <w:rFonts w:ascii="仿宋_GB2312" w:eastAsia="仿宋_GB2312"/>
          <w:sz w:val="28"/>
          <w:u w:val="single"/>
        </w:rPr>
        <w:t xml:space="preserve"> </w:t>
      </w:r>
    </w:p>
    <w:p w:rsidR="00450EE7" w:rsidRPr="008869F8" w:rsidRDefault="00450EE7" w:rsidP="00450EE7">
      <w:pPr>
        <w:spacing w:line="480" w:lineRule="auto"/>
        <w:ind w:leftChars="500" w:left="1050"/>
        <w:rPr>
          <w:rFonts w:ascii="仿宋_GB2312" w:eastAsia="仿宋_GB2312"/>
          <w:sz w:val="28"/>
          <w:u w:val="single"/>
        </w:rPr>
      </w:pPr>
      <w:r w:rsidRPr="00450EE7">
        <w:rPr>
          <w:rFonts w:ascii="仿宋_GB2312" w:eastAsia="仿宋_GB2312" w:hint="eastAsia"/>
          <w:sz w:val="28"/>
        </w:rPr>
        <w:t xml:space="preserve">学 </w:t>
      </w:r>
      <w:r w:rsidRPr="00450EE7">
        <w:rPr>
          <w:rFonts w:ascii="仿宋_GB2312" w:eastAsia="仿宋_GB2312"/>
          <w:sz w:val="28"/>
        </w:rPr>
        <w:t xml:space="preserve">     </w:t>
      </w:r>
      <w:r w:rsidRPr="00450EE7">
        <w:rPr>
          <w:rFonts w:ascii="仿宋_GB2312" w:eastAsia="仿宋_GB2312" w:hint="eastAsia"/>
          <w:sz w:val="28"/>
        </w:rPr>
        <w:t>科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</w:t>
      </w:r>
      <w:r w:rsidRPr="00341E65">
        <w:rPr>
          <w:rFonts w:ascii="仿宋_GB2312" w:eastAsia="仿宋_GB2312" w:hint="eastAsia"/>
          <w:b/>
          <w:kern w:val="0"/>
          <w:sz w:val="28"/>
          <w:u w:val="single"/>
        </w:rPr>
        <w:t xml:space="preserve">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          </w:t>
      </w:r>
    </w:p>
    <w:p w:rsidR="00CD2533" w:rsidRPr="008869F8" w:rsidRDefault="00CD2533" w:rsidP="00CD2533">
      <w:pPr>
        <w:spacing w:line="480" w:lineRule="auto"/>
        <w:ind w:leftChars="500" w:left="105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kern w:val="0"/>
          <w:sz w:val="28"/>
        </w:rPr>
        <w:t>学      时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</w:t>
      </w:r>
      <w:r w:rsidRPr="00341E65">
        <w:rPr>
          <w:rFonts w:ascii="仿宋_GB2312" w:eastAsia="仿宋_GB2312" w:hint="eastAsia"/>
          <w:b/>
          <w:kern w:val="0"/>
          <w:sz w:val="28"/>
          <w:u w:val="single"/>
        </w:rPr>
        <w:t xml:space="preserve">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          </w:t>
      </w:r>
    </w:p>
    <w:p w:rsidR="00CD2533" w:rsidRDefault="00CD2533" w:rsidP="00CD2533">
      <w:pPr>
        <w:spacing w:line="480" w:lineRule="auto"/>
        <w:ind w:leftChars="500" w:left="105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  报  人</w:t>
      </w:r>
      <w:r>
        <w:rPr>
          <w:rFonts w:ascii="仿宋_GB2312" w:eastAsia="仿宋_GB2312" w:hint="eastAsia"/>
          <w:sz w:val="28"/>
          <w:u w:val="single"/>
        </w:rPr>
        <w:t xml:space="preserve">         </w:t>
      </w:r>
      <w:r w:rsidRPr="00341E65">
        <w:rPr>
          <w:rFonts w:ascii="仿宋_GB2312" w:eastAsia="仿宋_GB2312" w:hint="eastAsia"/>
          <w:b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</w:t>
      </w:r>
    </w:p>
    <w:p w:rsidR="00CD2533" w:rsidRDefault="00CD2533" w:rsidP="00CD2533">
      <w:pPr>
        <w:spacing w:line="480" w:lineRule="auto"/>
        <w:ind w:leftChars="500" w:left="1050"/>
        <w:rPr>
          <w:rFonts w:ascii="仿宋_GB2312" w:eastAsia="仿宋_GB2312"/>
          <w:kern w:val="0"/>
          <w:sz w:val="28"/>
          <w:u w:val="single"/>
        </w:rPr>
      </w:pPr>
      <w:r w:rsidRPr="00CD2533">
        <w:rPr>
          <w:rFonts w:ascii="仿宋_GB2312" w:eastAsia="仿宋_GB2312" w:hint="eastAsia"/>
          <w:spacing w:val="46"/>
          <w:kern w:val="0"/>
          <w:sz w:val="28"/>
          <w:fitText w:val="1400" w:id="1705702414"/>
        </w:rPr>
        <w:t>申报日</w:t>
      </w:r>
      <w:r w:rsidRPr="00CD2533">
        <w:rPr>
          <w:rFonts w:ascii="仿宋_GB2312" w:eastAsia="仿宋_GB2312" w:hint="eastAsia"/>
          <w:spacing w:val="2"/>
          <w:kern w:val="0"/>
          <w:sz w:val="28"/>
          <w:fitText w:val="1400" w:id="1705702414"/>
        </w:rPr>
        <w:t>期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</w:t>
      </w:r>
      <w:r w:rsidRPr="00341E65">
        <w:rPr>
          <w:rFonts w:ascii="仿宋_GB2312" w:eastAsia="仿宋_GB2312" w:hint="eastAsia"/>
          <w:b/>
          <w:kern w:val="0"/>
          <w:sz w:val="28"/>
          <w:u w:val="single"/>
        </w:rPr>
        <w:t xml:space="preserve">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            </w:t>
      </w:r>
    </w:p>
    <w:p w:rsidR="00CD2533" w:rsidRDefault="00CD2533" w:rsidP="00CD2533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CD2533" w:rsidRDefault="00CD2533" w:rsidP="00CD2533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CD2533" w:rsidRPr="00975998" w:rsidRDefault="00CD2533" w:rsidP="00CD2533">
      <w:pPr>
        <w:spacing w:line="480" w:lineRule="auto"/>
        <w:ind w:firstLine="539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仿宋_GB2312" w:eastAsia="仿宋_GB2312" w:hAnsi="宋体"/>
          <w:b/>
          <w:bCs/>
          <w:sz w:val="36"/>
        </w:rPr>
        <w:br w:type="page"/>
      </w:r>
      <w:r w:rsidRPr="00975998">
        <w:rPr>
          <w:rFonts w:ascii="方正小标宋简体" w:eastAsia="方正小标宋简体" w:hAnsi="宋体" w:hint="eastAsia"/>
          <w:bCs/>
          <w:sz w:val="44"/>
          <w:szCs w:val="44"/>
        </w:rPr>
        <w:t>填 写 要 求</w:t>
      </w:r>
    </w:p>
    <w:p w:rsidR="00CD2533" w:rsidRPr="00CA1476" w:rsidRDefault="00CD2533" w:rsidP="00C55341">
      <w:pPr>
        <w:spacing w:line="480" w:lineRule="auto"/>
        <w:ind w:firstLine="539"/>
        <w:jc w:val="center"/>
        <w:rPr>
          <w:rFonts w:ascii="仿宋_GB2312" w:eastAsia="仿宋_GB2312" w:hAnsi="宋体"/>
          <w:sz w:val="28"/>
        </w:rPr>
      </w:pPr>
    </w:p>
    <w:p w:rsidR="00CD2533" w:rsidRPr="00CD2533" w:rsidRDefault="00261743" w:rsidP="00261743">
      <w:pPr>
        <w:adjustRightInd w:val="0"/>
        <w:spacing w:line="480" w:lineRule="auto"/>
        <w:ind w:left="560" w:hangingChars="200" w:hanging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ab/>
      </w:r>
      <w:r w:rsidR="00CD2533">
        <w:rPr>
          <w:rFonts w:ascii="仿宋_GB2312" w:eastAsia="仿宋_GB2312" w:hAnsi="宋体" w:hint="eastAsia"/>
          <w:sz w:val="28"/>
        </w:rPr>
        <w:t>一、</w:t>
      </w:r>
      <w:r w:rsidR="00CD2533" w:rsidRPr="00CD2533">
        <w:rPr>
          <w:rFonts w:ascii="仿宋_GB2312" w:eastAsia="仿宋_GB2312" w:hAnsi="宋体" w:hint="eastAsia"/>
          <w:sz w:val="28"/>
        </w:rPr>
        <w:t>以word文档格式如实填写各项。</w:t>
      </w:r>
    </w:p>
    <w:p w:rsidR="00CD2533" w:rsidRDefault="00CD2533" w:rsidP="00261743">
      <w:pPr>
        <w:adjustRightInd w:val="0"/>
        <w:spacing w:line="480" w:lineRule="auto"/>
        <w:ind w:leftChars="273" w:left="1133" w:rightChars="98" w:right="206" w:hangingChars="200" w:hanging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二</w:t>
      </w:r>
      <w:r>
        <w:rPr>
          <w:rFonts w:ascii="仿宋_GB2312" w:eastAsia="仿宋_GB2312" w:hAnsi="宋体" w:hint="eastAsia"/>
          <w:sz w:val="28"/>
        </w:rPr>
        <w:t>、如课程由团队开发，除填写课程领衔人信息外，还需填写其他团队教师的基本信息（“团队教师信息表”可复制）。</w:t>
      </w:r>
    </w:p>
    <w:p w:rsidR="00314443" w:rsidRDefault="00CD2533" w:rsidP="00261743">
      <w:pPr>
        <w:adjustRightInd w:val="0"/>
        <w:spacing w:line="480" w:lineRule="auto"/>
        <w:ind w:leftChars="269" w:left="1125" w:rightChars="12" w:right="25" w:hangingChars="200" w:hanging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三</w:t>
      </w:r>
      <w:r>
        <w:rPr>
          <w:rFonts w:ascii="仿宋_GB2312" w:eastAsia="仿宋_GB2312" w:hAnsi="宋体" w:hint="eastAsia"/>
          <w:sz w:val="28"/>
        </w:rPr>
        <w:t>、课程</w:t>
      </w:r>
      <w:r w:rsidR="00314443">
        <w:rPr>
          <w:rFonts w:ascii="仿宋_GB2312" w:eastAsia="仿宋_GB2312" w:hAnsi="宋体" w:hint="eastAsia"/>
          <w:sz w:val="28"/>
        </w:rPr>
        <w:t>名称：要注意科学性和严谨性，可带有副标题。</w:t>
      </w:r>
    </w:p>
    <w:p w:rsidR="00CD2533" w:rsidRPr="00AE2139" w:rsidRDefault="00314443" w:rsidP="00261743">
      <w:pPr>
        <w:adjustRightInd w:val="0"/>
        <w:spacing w:line="480" w:lineRule="auto"/>
        <w:ind w:leftChars="269" w:left="1125" w:rightChars="12" w:right="25" w:hangingChars="200" w:hanging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四、课程</w:t>
      </w:r>
      <w:r w:rsidR="00CD2533">
        <w:rPr>
          <w:rFonts w:ascii="仿宋_GB2312" w:eastAsia="仿宋_GB2312" w:hAnsi="宋体" w:hint="eastAsia"/>
          <w:sz w:val="28"/>
        </w:rPr>
        <w:t>类</w:t>
      </w:r>
      <w:r>
        <w:rPr>
          <w:rFonts w:ascii="仿宋_GB2312" w:eastAsia="仿宋_GB2312" w:hAnsi="宋体" w:hint="eastAsia"/>
          <w:sz w:val="28"/>
        </w:rPr>
        <w:t>别</w:t>
      </w:r>
      <w:r w:rsidR="00CD2533">
        <w:rPr>
          <w:rFonts w:ascii="仿宋_GB2312" w:eastAsia="仿宋_GB2312" w:hAnsi="宋体" w:hint="eastAsia"/>
          <w:sz w:val="28"/>
        </w:rPr>
        <w:t>：</w:t>
      </w:r>
      <w:r w:rsidR="00261743">
        <w:rPr>
          <w:rFonts w:ascii="仿宋_GB2312" w:eastAsia="仿宋_GB2312" w:hAnsi="宋体" w:hint="eastAsia"/>
          <w:sz w:val="28"/>
        </w:rPr>
        <w:t>参照</w:t>
      </w:r>
      <w:r>
        <w:rPr>
          <w:rFonts w:ascii="仿宋_GB2312" w:eastAsia="仿宋_GB2312" w:hAnsi="宋体" w:hint="eastAsia"/>
          <w:sz w:val="28"/>
        </w:rPr>
        <w:t>《</w:t>
      </w:r>
      <w:r w:rsidRPr="00314443">
        <w:rPr>
          <w:rFonts w:ascii="仿宋_GB2312" w:eastAsia="仿宋_GB2312" w:hAnsi="宋体" w:hint="eastAsia"/>
          <w:sz w:val="28"/>
        </w:rPr>
        <w:t>关于征集深圳市</w:t>
      </w:r>
      <w:r w:rsidRPr="00314443">
        <w:rPr>
          <w:rFonts w:ascii="仿宋_GB2312" w:eastAsia="仿宋_GB2312" w:hAnsi="宋体"/>
          <w:sz w:val="28"/>
        </w:rPr>
        <w:t>2019年中小幼教师继续教育课程的通知</w:t>
      </w:r>
      <w:r w:rsidR="00261743">
        <w:rPr>
          <w:rFonts w:ascii="仿宋_GB2312" w:eastAsia="仿宋_GB2312" w:hAnsi="宋体" w:hint="eastAsia"/>
          <w:sz w:val="28"/>
        </w:rPr>
        <w:t>》</w:t>
      </w:r>
      <w:r>
        <w:rPr>
          <w:rFonts w:ascii="仿宋_GB2312" w:eastAsia="仿宋_GB2312" w:hAnsi="宋体" w:hint="eastAsia"/>
          <w:sz w:val="28"/>
        </w:rPr>
        <w:t>的分类说明。</w:t>
      </w:r>
    </w:p>
    <w:p w:rsidR="00CD2533" w:rsidRDefault="00D461ED" w:rsidP="00261743">
      <w:pPr>
        <w:adjustRightInd w:val="0"/>
        <w:spacing w:line="480" w:lineRule="auto"/>
        <w:ind w:leftChars="273" w:left="1133" w:hangingChars="200" w:hanging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五</w:t>
      </w:r>
      <w:r w:rsidR="00CD2533">
        <w:rPr>
          <w:rFonts w:ascii="仿宋_GB2312" w:eastAsia="仿宋_GB2312" w:hAnsi="宋体" w:hint="eastAsia"/>
          <w:sz w:val="28"/>
        </w:rPr>
        <w:t>、课程定位：需针对不同层次教师开发课程，</w:t>
      </w:r>
      <w:r w:rsidR="00CD2533" w:rsidRPr="00B30F79">
        <w:rPr>
          <w:rFonts w:ascii="仿宋_GB2312" w:eastAsia="仿宋_GB2312" w:hAnsi="宋体" w:hint="eastAsia"/>
          <w:sz w:val="28"/>
        </w:rPr>
        <w:t>成长中教师</w:t>
      </w:r>
      <w:r w:rsidR="00CD2533">
        <w:rPr>
          <w:rFonts w:ascii="仿宋_GB2312" w:eastAsia="仿宋_GB2312" w:hAnsi="宋体" w:hint="eastAsia"/>
          <w:sz w:val="28"/>
        </w:rPr>
        <w:t>（</w:t>
      </w:r>
      <w:r w:rsidR="00DE68AE" w:rsidRPr="00DE68AE">
        <w:rPr>
          <w:rFonts w:ascii="仿宋_GB2312" w:eastAsia="仿宋_GB2312" w:hAnsi="宋体" w:hint="eastAsia"/>
          <w:sz w:val="28"/>
          <w:szCs w:val="28"/>
        </w:rPr>
        <w:t>含中级职称以下</w:t>
      </w:r>
      <w:r w:rsidR="00CD2533">
        <w:rPr>
          <w:rFonts w:ascii="仿宋_GB2312" w:eastAsia="仿宋_GB2312" w:hAnsi="宋体" w:hint="eastAsia"/>
          <w:sz w:val="28"/>
        </w:rPr>
        <w:t>），</w:t>
      </w:r>
      <w:r w:rsidR="00CD2533" w:rsidRPr="00B30F79">
        <w:rPr>
          <w:rFonts w:ascii="仿宋_GB2312" w:eastAsia="仿宋_GB2312" w:hAnsi="宋体" w:hint="eastAsia"/>
          <w:sz w:val="28"/>
        </w:rPr>
        <w:t>成熟期教师</w:t>
      </w:r>
      <w:r w:rsidR="00CD2533">
        <w:rPr>
          <w:rFonts w:ascii="仿宋_GB2312" w:eastAsia="仿宋_GB2312" w:hAnsi="宋体" w:hint="eastAsia"/>
          <w:sz w:val="28"/>
        </w:rPr>
        <w:t>（</w:t>
      </w:r>
      <w:r w:rsidR="00DE68AE" w:rsidRPr="00DE68AE">
        <w:rPr>
          <w:rFonts w:ascii="仿宋_GB2312" w:eastAsia="仿宋_GB2312" w:hAnsi="宋体" w:hint="eastAsia"/>
          <w:sz w:val="28"/>
          <w:szCs w:val="28"/>
        </w:rPr>
        <w:t>高级职称</w:t>
      </w:r>
      <w:r w:rsidR="00CD2533">
        <w:rPr>
          <w:rFonts w:ascii="仿宋_GB2312" w:eastAsia="仿宋_GB2312" w:hAnsi="宋体" w:hint="eastAsia"/>
          <w:sz w:val="28"/>
        </w:rPr>
        <w:t>）。</w:t>
      </w:r>
    </w:p>
    <w:p w:rsidR="00D461ED" w:rsidRPr="00D461ED" w:rsidRDefault="00D461ED" w:rsidP="00261743">
      <w:pPr>
        <w:adjustRightInd w:val="0"/>
        <w:spacing w:line="480" w:lineRule="auto"/>
        <w:ind w:leftChars="273" w:left="1133" w:hangingChars="200" w:hanging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六、学科：学科教学类课程、学科拓展类课程以现行中小学学科分类为准。</w:t>
      </w:r>
      <w:r w:rsidR="009B4177">
        <w:rPr>
          <w:rFonts w:ascii="仿宋_GB2312" w:eastAsia="仿宋_GB2312" w:hAnsi="宋体" w:hint="eastAsia"/>
          <w:sz w:val="28"/>
        </w:rPr>
        <w:t>教育</w:t>
      </w:r>
      <w:proofErr w:type="gramStart"/>
      <w:r w:rsidR="009B4177">
        <w:rPr>
          <w:rFonts w:ascii="仿宋_GB2312" w:eastAsia="仿宋_GB2312" w:hAnsi="宋体" w:hint="eastAsia"/>
          <w:sz w:val="28"/>
        </w:rPr>
        <w:t>通识类课程</w:t>
      </w:r>
      <w:proofErr w:type="gramEnd"/>
      <w:r w:rsidR="009B4177">
        <w:rPr>
          <w:rFonts w:ascii="仿宋_GB2312" w:eastAsia="仿宋_GB2312" w:hAnsi="宋体" w:hint="eastAsia"/>
          <w:sz w:val="28"/>
        </w:rPr>
        <w:t>可参照《</w:t>
      </w:r>
      <w:r w:rsidR="009B4177" w:rsidRPr="00314443">
        <w:rPr>
          <w:rFonts w:ascii="仿宋_GB2312" w:eastAsia="仿宋_GB2312" w:hAnsi="宋体" w:hint="eastAsia"/>
          <w:sz w:val="28"/>
        </w:rPr>
        <w:t>关于征集深圳市</w:t>
      </w:r>
      <w:r w:rsidR="009B4177" w:rsidRPr="00314443">
        <w:rPr>
          <w:rFonts w:ascii="仿宋_GB2312" w:eastAsia="仿宋_GB2312" w:hAnsi="宋体"/>
          <w:sz w:val="28"/>
        </w:rPr>
        <w:t>2019年中小幼教师继续教育课程的通知</w:t>
      </w:r>
      <w:r w:rsidR="009B4177">
        <w:rPr>
          <w:rFonts w:ascii="仿宋_GB2312" w:eastAsia="仿宋_GB2312" w:hAnsi="宋体" w:hint="eastAsia"/>
          <w:sz w:val="28"/>
        </w:rPr>
        <w:t>》的分类说明按领域划分。</w:t>
      </w:r>
    </w:p>
    <w:p w:rsidR="00CD2533" w:rsidRPr="0063336D" w:rsidRDefault="008773C0" w:rsidP="00261743">
      <w:pPr>
        <w:adjustRightInd w:val="0"/>
        <w:spacing w:line="480" w:lineRule="auto"/>
        <w:ind w:leftChars="300" w:left="1190" w:rightChars="12" w:right="25" w:hangingChars="200" w:hanging="56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sz w:val="28"/>
        </w:rPr>
        <w:t>七</w:t>
      </w:r>
      <w:r w:rsidR="00CD2533">
        <w:rPr>
          <w:rFonts w:ascii="仿宋_GB2312" w:eastAsia="仿宋_GB2312" w:hAnsi="宋体" w:hint="eastAsia"/>
          <w:sz w:val="28"/>
        </w:rPr>
        <w:t>、</w:t>
      </w:r>
      <w:r w:rsidR="00CD2533" w:rsidRPr="00CD2533">
        <w:rPr>
          <w:rFonts w:ascii="仿宋_GB2312" w:eastAsia="仿宋_GB2312" w:hAnsi="宋体" w:hint="eastAsia"/>
          <w:sz w:val="28"/>
        </w:rPr>
        <w:t>学时数：3课时、6课时、9课时、12课时、15学时、18课时。每半天计3课时。</w:t>
      </w:r>
      <w:r w:rsidR="00CD2533" w:rsidRPr="0063336D">
        <w:rPr>
          <w:rFonts w:ascii="仿宋_GB2312" w:eastAsia="仿宋_GB2312" w:hAnsi="宋体" w:hint="eastAsia"/>
          <w:color w:val="000000"/>
          <w:sz w:val="28"/>
        </w:rPr>
        <w:t>每半天不超过一位授课教师。</w:t>
      </w:r>
    </w:p>
    <w:p w:rsidR="00CD2533" w:rsidRDefault="00CD2533" w:rsidP="00261743">
      <w:pPr>
        <w:adjustRightInd w:val="0"/>
        <w:spacing w:line="580" w:lineRule="exact"/>
        <w:ind w:left="880" w:hangingChars="200" w:hanging="880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D2533" w:rsidRDefault="00CD2533" w:rsidP="00CD2533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D2533" w:rsidRDefault="00CD2533" w:rsidP="00CD2533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D2533" w:rsidRDefault="00CD2533" w:rsidP="00CD2533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D2533" w:rsidRDefault="00CD2533" w:rsidP="00CD2533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D2533" w:rsidRPr="008E27DE" w:rsidRDefault="00CD2533" w:rsidP="00CD2533">
      <w:pPr>
        <w:spacing w:line="580" w:lineRule="exact"/>
        <w:jc w:val="left"/>
        <w:rPr>
          <w:rFonts w:ascii="方正小标宋简体" w:eastAsia="方正小标宋简体" w:hAnsi="华文中宋"/>
          <w:sz w:val="44"/>
          <w:szCs w:val="44"/>
        </w:rPr>
      </w:pPr>
      <w:r w:rsidRPr="00ED69EB">
        <w:rPr>
          <w:rFonts w:ascii="仿宋_GB2312" w:eastAsia="仿宋_GB2312" w:hAnsi="宋体"/>
          <w:b/>
          <w:bCs/>
          <w:sz w:val="28"/>
        </w:rPr>
        <w:t>1.</w:t>
      </w:r>
      <w:r>
        <w:rPr>
          <w:rFonts w:ascii="仿宋_GB2312" w:eastAsia="仿宋_GB2312" w:hAnsi="宋体" w:hint="eastAsia"/>
          <w:b/>
          <w:bCs/>
          <w:sz w:val="28"/>
        </w:rPr>
        <w:t>课程</w:t>
      </w:r>
      <w:r w:rsidR="008819DB">
        <w:rPr>
          <w:rFonts w:ascii="仿宋_GB2312" w:eastAsia="仿宋_GB2312" w:hAnsi="宋体" w:hint="eastAsia"/>
          <w:b/>
          <w:bCs/>
          <w:sz w:val="28"/>
        </w:rPr>
        <w:t>领衔</w:t>
      </w:r>
      <w:r>
        <w:rPr>
          <w:rFonts w:ascii="仿宋_GB2312" w:eastAsia="仿宋_GB2312" w:hAnsi="宋体" w:hint="eastAsia"/>
          <w:b/>
          <w:bCs/>
          <w:sz w:val="28"/>
        </w:rPr>
        <w:t>人情况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644"/>
        <w:gridCol w:w="1271"/>
        <w:gridCol w:w="992"/>
        <w:gridCol w:w="977"/>
        <w:gridCol w:w="1064"/>
        <w:gridCol w:w="1152"/>
        <w:gridCol w:w="1769"/>
      </w:tblGrid>
      <w:tr w:rsidR="00CD2533" w:rsidRPr="0063336D" w:rsidTr="00CD2533">
        <w:trPr>
          <w:trHeight w:val="27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796BEF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授课</w:t>
            </w:r>
          </w:p>
          <w:p w:rsidR="00CD2533" w:rsidRPr="00796BEF" w:rsidRDefault="00CD2533" w:rsidP="00CD253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796BEF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教师</w:t>
            </w:r>
          </w:p>
          <w:p w:rsidR="00CD2533" w:rsidRPr="00796BEF" w:rsidRDefault="00CD2533" w:rsidP="00CD253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796BEF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基本</w:t>
            </w:r>
          </w:p>
          <w:p w:rsidR="00CD2533" w:rsidRPr="00796BEF" w:rsidRDefault="00CD2533" w:rsidP="00CD253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796BEF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教龄（年）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照</w:t>
            </w:r>
          </w:p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CD2533" w:rsidRPr="0063336D" w:rsidTr="00CD2533">
        <w:trPr>
          <w:trHeight w:val="29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高校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中职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中小幼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其它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0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0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0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Default="00CD2533" w:rsidP="00CD253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8E27DE">
              <w:rPr>
                <w:rFonts w:ascii="仿宋_GB2312" w:eastAsia="仿宋_GB2312" w:hAnsi="宋体" w:hint="eastAsia"/>
                <w:szCs w:val="21"/>
              </w:rPr>
              <w:t>是否深圳市中小学教师专业发展基地学校</w:t>
            </w:r>
          </w:p>
          <w:p w:rsidR="00CD2533" w:rsidRPr="008E27DE" w:rsidRDefault="00CD2533" w:rsidP="00CD253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8E27DE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Pr="008E27DE">
              <w:rPr>
                <w:rFonts w:ascii="宋体" w:eastAsia="宋体" w:hAnsi="宋体" w:hint="eastAsia"/>
                <w:sz w:val="36"/>
                <w:szCs w:val="36"/>
              </w:rPr>
              <w:t>□</w:t>
            </w:r>
            <w:r w:rsidRPr="008E27DE">
              <w:rPr>
                <w:rFonts w:ascii="仿宋_GB2312" w:eastAsia="仿宋_GB2312" w:hAnsi="宋体" w:hint="eastAsia"/>
                <w:szCs w:val="21"/>
              </w:rPr>
              <w:t xml:space="preserve">是      </w:t>
            </w:r>
            <w:r w:rsidRPr="008E27DE">
              <w:rPr>
                <w:rFonts w:ascii="宋体" w:eastAsia="宋体" w:hAnsi="宋体" w:hint="eastAsia"/>
                <w:sz w:val="36"/>
                <w:szCs w:val="36"/>
              </w:rPr>
              <w:t>□</w:t>
            </w:r>
            <w:r w:rsidRPr="008E27DE">
              <w:rPr>
                <w:rFonts w:ascii="仿宋_GB2312" w:eastAsia="仿宋_GB2312" w:hAnsi="宋体" w:hint="eastAsia"/>
                <w:szCs w:val="21"/>
              </w:rPr>
              <w:t>否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0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D69EB">
              <w:rPr>
                <w:rFonts w:ascii="仿宋_GB2312" w:eastAsia="仿宋_GB2312" w:hAnsi="Times New Roman" w:hint="eastAsia"/>
                <w:sz w:val="24"/>
                <w:szCs w:val="24"/>
              </w:rPr>
              <w:t>荣誉称号或身份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Default="00CD2533" w:rsidP="00CD253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 w:rsidRPr="00ED69EB">
              <w:rPr>
                <w:rFonts w:ascii="仿宋_GB2312" w:eastAsia="仿宋_GB2312" w:hAnsi="宋体"/>
                <w:szCs w:val="21"/>
              </w:rPr>
              <w:t xml:space="preserve">特级教师   </w:t>
            </w: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名师   </w:t>
            </w: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 w:rsidRPr="00ED69EB">
              <w:rPr>
                <w:rFonts w:ascii="仿宋_GB2312" w:eastAsia="仿宋_GB2312" w:hAnsi="宋体"/>
                <w:szCs w:val="21"/>
              </w:rPr>
              <w:t xml:space="preserve">学科带头人   </w:t>
            </w: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 w:rsidRPr="00ED69EB">
              <w:rPr>
                <w:rFonts w:ascii="仿宋_GB2312" w:eastAsia="仿宋_GB2312" w:hAnsi="宋体"/>
                <w:szCs w:val="21"/>
              </w:rPr>
              <w:t>骨干</w:t>
            </w:r>
            <w:r>
              <w:rPr>
                <w:rFonts w:ascii="仿宋_GB2312" w:eastAsia="仿宋_GB2312" w:hAnsi="宋体" w:hint="eastAsia"/>
                <w:szCs w:val="21"/>
              </w:rPr>
              <w:t>教师</w:t>
            </w:r>
            <w:r w:rsidRPr="00ED69EB">
              <w:rPr>
                <w:rFonts w:ascii="仿宋_GB2312" w:eastAsia="仿宋_GB2312" w:hAnsi="宋体"/>
                <w:szCs w:val="21"/>
              </w:rPr>
              <w:t xml:space="preserve">    </w:t>
            </w:r>
          </w:p>
          <w:p w:rsidR="00CD2533" w:rsidRPr="008E27DE" w:rsidRDefault="00CD2533" w:rsidP="00CD253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省、市工作室主持人  </w:t>
            </w: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基地学校优势学科负责人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0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3336D"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52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学历（学位）和专业方向</w:t>
            </w:r>
          </w:p>
        </w:tc>
      </w:tr>
      <w:tr w:rsidR="00CD2533" w:rsidRPr="0063336D" w:rsidTr="00CD2533">
        <w:trPr>
          <w:trHeight w:val="5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2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796BEF" w:rsidRDefault="00CD2533" w:rsidP="00CD253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796BEF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教学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基本情况</w:t>
            </w:r>
          </w:p>
          <w:p w:rsidR="00CD2533" w:rsidRPr="00796BEF" w:rsidRDefault="00CD2533" w:rsidP="00CD253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近五年主讲的继续教育课程（课程名称、课程类别、学时）（不超过三门）；</w:t>
            </w:r>
          </w:p>
          <w:p w:rsidR="00CD2533" w:rsidRPr="0063336D" w:rsidRDefault="00CD2533" w:rsidP="00CD2533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D2533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D2533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D2533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D2533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D2533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D2533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D2533" w:rsidRPr="008E27DE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2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55FBE" w:rsidRDefault="00CD2533" w:rsidP="00CD2533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55F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研究基本</w:t>
            </w:r>
          </w:p>
          <w:p w:rsidR="00CD2533" w:rsidRPr="0063336D" w:rsidRDefault="00CD2533" w:rsidP="00CD25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5F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主持的教学研究课题（课题名称、级别、年限）（不超过三项）；</w:t>
            </w: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00CE7" w:rsidRPr="0063336D" w:rsidRDefault="00000CE7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D2533" w:rsidRPr="00DF7A50" w:rsidRDefault="00CD2533" w:rsidP="00CD2533">
      <w:pPr>
        <w:spacing w:line="360" w:lineRule="auto"/>
        <w:ind w:rightChars="-330" w:right="-693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sz w:val="28"/>
        </w:rPr>
        <w:t>2.团队教师情况</w:t>
      </w:r>
      <w:r w:rsidRPr="00DF7A50">
        <w:rPr>
          <w:rFonts w:ascii="仿宋_GB2312" w:eastAsia="仿宋_GB2312" w:hAnsi="宋体" w:hint="eastAsia"/>
          <w:bCs/>
          <w:sz w:val="24"/>
          <w:szCs w:val="24"/>
        </w:rPr>
        <w:t>（</w:t>
      </w:r>
      <w:r>
        <w:rPr>
          <w:rFonts w:ascii="仿宋_GB2312" w:eastAsia="仿宋_GB2312" w:hAnsi="宋体" w:hint="eastAsia"/>
          <w:bCs/>
          <w:sz w:val="24"/>
          <w:szCs w:val="24"/>
        </w:rPr>
        <w:t>多人可复制添加，注意：每半天不超过1位授课教师</w:t>
      </w:r>
      <w:r w:rsidRPr="00DF7A50">
        <w:rPr>
          <w:rFonts w:ascii="仿宋_GB2312" w:eastAsia="仿宋_GB2312" w:hAnsi="宋体" w:hint="eastAsia"/>
          <w:bCs/>
          <w:sz w:val="24"/>
          <w:szCs w:val="24"/>
        </w:rPr>
        <w:t>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2792"/>
        <w:gridCol w:w="88"/>
        <w:gridCol w:w="1188"/>
        <w:gridCol w:w="72"/>
        <w:gridCol w:w="2700"/>
      </w:tblGrid>
      <w:tr w:rsidR="00CD2533" w:rsidRPr="0063336D" w:rsidTr="00CD2533">
        <w:trPr>
          <w:trHeight w:hRule="exact" w:val="567"/>
        </w:trPr>
        <w:tc>
          <w:tcPr>
            <w:tcW w:w="1260" w:type="dxa"/>
            <w:vMerge w:val="restart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792" w:type="dxa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772" w:type="dxa"/>
            <w:gridSpan w:val="2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hRule="exact" w:val="838"/>
        </w:trPr>
        <w:tc>
          <w:tcPr>
            <w:tcW w:w="1260" w:type="dxa"/>
            <w:vMerge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荣誉称号或身份</w:t>
            </w:r>
          </w:p>
        </w:tc>
        <w:tc>
          <w:tcPr>
            <w:tcW w:w="6840" w:type="dxa"/>
            <w:gridSpan w:val="5"/>
            <w:vAlign w:val="center"/>
          </w:tcPr>
          <w:p w:rsidR="00CD2533" w:rsidRDefault="00CD2533" w:rsidP="00CD253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 w:rsidRPr="00ED69EB">
              <w:rPr>
                <w:rFonts w:ascii="仿宋_GB2312" w:eastAsia="仿宋_GB2312" w:hAnsi="宋体"/>
                <w:szCs w:val="21"/>
              </w:rPr>
              <w:t xml:space="preserve">特级教师   </w:t>
            </w: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名师   </w:t>
            </w: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 w:rsidRPr="00ED69EB">
              <w:rPr>
                <w:rFonts w:ascii="仿宋_GB2312" w:eastAsia="仿宋_GB2312" w:hAnsi="宋体"/>
                <w:szCs w:val="21"/>
              </w:rPr>
              <w:t xml:space="preserve">学科带头人   </w:t>
            </w: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 w:rsidRPr="00ED69EB">
              <w:rPr>
                <w:rFonts w:ascii="仿宋_GB2312" w:eastAsia="仿宋_GB2312" w:hAnsi="宋体"/>
                <w:szCs w:val="21"/>
              </w:rPr>
              <w:t>骨干</w:t>
            </w:r>
            <w:r>
              <w:rPr>
                <w:rFonts w:ascii="仿宋_GB2312" w:eastAsia="仿宋_GB2312" w:hAnsi="宋体" w:hint="eastAsia"/>
                <w:szCs w:val="21"/>
              </w:rPr>
              <w:t>教师</w:t>
            </w:r>
            <w:r w:rsidRPr="00ED69EB">
              <w:rPr>
                <w:rFonts w:ascii="仿宋_GB2312" w:eastAsia="仿宋_GB2312" w:hAnsi="宋体"/>
                <w:szCs w:val="21"/>
              </w:rPr>
              <w:t xml:space="preserve">    </w:t>
            </w: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省、市工作室主持人  </w:t>
            </w:r>
            <w:r w:rsidRPr="00ED69EB">
              <w:rPr>
                <w:rFonts w:ascii="仿宋_GB2312" w:eastAsia="仿宋_GB2312" w:hAnsi="宋体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基地学校优势学科负责人</w:t>
            </w:r>
          </w:p>
        </w:tc>
      </w:tr>
      <w:tr w:rsidR="00CD2533" w:rsidRPr="0063336D" w:rsidTr="00CD2533">
        <w:trPr>
          <w:trHeight w:hRule="exact" w:val="567"/>
        </w:trPr>
        <w:tc>
          <w:tcPr>
            <w:tcW w:w="1260" w:type="dxa"/>
            <w:vMerge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880" w:type="dxa"/>
            <w:gridSpan w:val="2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教龄</w:t>
            </w:r>
          </w:p>
        </w:tc>
        <w:tc>
          <w:tcPr>
            <w:tcW w:w="2700" w:type="dxa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hRule="exact" w:val="567"/>
        </w:trPr>
        <w:tc>
          <w:tcPr>
            <w:tcW w:w="1260" w:type="dxa"/>
            <w:vMerge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880" w:type="dxa"/>
            <w:gridSpan w:val="2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2700" w:type="dxa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933"/>
        </w:trPr>
        <w:tc>
          <w:tcPr>
            <w:tcW w:w="1260" w:type="dxa"/>
            <w:vAlign w:val="center"/>
          </w:tcPr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教学与研究基本</w:t>
            </w:r>
          </w:p>
          <w:p w:rsidR="00CD2533" w:rsidRPr="0063336D" w:rsidRDefault="00CD2533" w:rsidP="00CD253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100" w:type="dxa"/>
            <w:gridSpan w:val="6"/>
            <w:noWrap/>
          </w:tcPr>
          <w:p w:rsidR="00CD2533" w:rsidRPr="0063336D" w:rsidRDefault="00C55341" w:rsidP="00C5534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①</w:t>
            </w:r>
            <w:r w:rsidR="00CD2533" w:rsidRPr="0063336D">
              <w:rPr>
                <w:rFonts w:ascii="仿宋_GB2312" w:eastAsia="仿宋_GB2312" w:hint="eastAsia"/>
                <w:sz w:val="24"/>
                <w:szCs w:val="24"/>
              </w:rPr>
              <w:t>近五年主讲的继续教育课程（课程名称、课程类别、学时）（不超过三门）；</w:t>
            </w:r>
          </w:p>
          <w:p w:rsidR="00CD2533" w:rsidRPr="0063336D" w:rsidRDefault="00C55341" w:rsidP="00C5534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 w:rsidR="00CD2533" w:rsidRPr="0063336D">
              <w:rPr>
                <w:rFonts w:ascii="仿宋_GB2312" w:eastAsia="仿宋_GB2312" w:hint="eastAsia"/>
                <w:sz w:val="24"/>
                <w:szCs w:val="24"/>
              </w:rPr>
              <w:t>主持的教学研究课题（课题名称、级别、年限）（不超过三项）。</w:t>
            </w: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D2533" w:rsidRDefault="00CD2533" w:rsidP="00CD2533">
      <w:pPr>
        <w:adjustRightInd w:val="0"/>
        <w:snapToGrid w:val="0"/>
        <w:spacing w:beforeLines="50" w:line="36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</w:p>
    <w:p w:rsidR="00CD2533" w:rsidRDefault="00CD2533" w:rsidP="00CD2533">
      <w:pPr>
        <w:adjustRightInd w:val="0"/>
        <w:snapToGrid w:val="0"/>
        <w:spacing w:beforeLines="50" w:line="36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3.课程描述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D2533" w:rsidRPr="0063336D" w:rsidTr="00CD2533">
        <w:trPr>
          <w:trHeight w:val="1693"/>
        </w:trPr>
        <w:tc>
          <w:tcPr>
            <w:tcW w:w="9360" w:type="dxa"/>
          </w:tcPr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①课程定位（面向谁，解决什么问题）</w:t>
            </w: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sz w:val="28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sz w:val="28"/>
              </w:rPr>
            </w:pPr>
          </w:p>
        </w:tc>
      </w:tr>
      <w:tr w:rsidR="00CD2533" w:rsidRPr="0063336D" w:rsidTr="00CD2533">
        <w:trPr>
          <w:trHeight w:val="1693"/>
        </w:trPr>
        <w:tc>
          <w:tcPr>
            <w:tcW w:w="9360" w:type="dxa"/>
          </w:tcPr>
          <w:p w:rsidR="00CD2533" w:rsidRPr="0063336D" w:rsidRDefault="00C55341" w:rsidP="00C5534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 w:rsidR="00CD2533" w:rsidRPr="0063336D">
              <w:rPr>
                <w:rFonts w:ascii="仿宋_GB2312" w:eastAsia="仿宋_GB2312" w:hint="eastAsia"/>
                <w:sz w:val="24"/>
                <w:szCs w:val="24"/>
              </w:rPr>
              <w:t>课程目标</w:t>
            </w: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572"/>
        </w:trPr>
        <w:tc>
          <w:tcPr>
            <w:tcW w:w="9360" w:type="dxa"/>
          </w:tcPr>
          <w:p w:rsidR="00CD2533" w:rsidRPr="0063336D" w:rsidRDefault="00C55341" w:rsidP="00C5534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③</w:t>
            </w:r>
            <w:r w:rsidR="00CD2533" w:rsidRPr="0063336D">
              <w:rPr>
                <w:rFonts w:ascii="仿宋_GB2312" w:eastAsia="仿宋_GB2312" w:hint="eastAsia"/>
                <w:sz w:val="24"/>
                <w:szCs w:val="24"/>
              </w:rPr>
              <w:t>三级详纲（请标注章节的学时分配）</w:t>
            </w: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楷体_GB2312" w:eastAsia="楷体_GB2312"/>
                <w:b/>
                <w:szCs w:val="21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</w:pPr>
          </w:p>
          <w:p w:rsidR="00CD2533" w:rsidRPr="0063336D" w:rsidRDefault="00CD2533" w:rsidP="00CD2533">
            <w:pPr>
              <w:spacing w:line="360" w:lineRule="auto"/>
              <w:jc w:val="left"/>
            </w:pPr>
          </w:p>
          <w:p w:rsidR="00CD2533" w:rsidRPr="0063336D" w:rsidRDefault="00CD2533" w:rsidP="00CD2533">
            <w:pPr>
              <w:spacing w:line="360" w:lineRule="auto"/>
              <w:jc w:val="left"/>
            </w:pPr>
          </w:p>
          <w:p w:rsidR="00CD2533" w:rsidRPr="0063336D" w:rsidRDefault="00CD2533" w:rsidP="00CD2533">
            <w:pPr>
              <w:spacing w:line="360" w:lineRule="auto"/>
              <w:jc w:val="left"/>
            </w:pPr>
          </w:p>
          <w:p w:rsidR="00CD2533" w:rsidRPr="0063336D" w:rsidRDefault="00CD2533" w:rsidP="00CD2533">
            <w:pPr>
              <w:spacing w:line="360" w:lineRule="auto"/>
              <w:jc w:val="left"/>
            </w:pPr>
          </w:p>
          <w:p w:rsidR="00CD2533" w:rsidRPr="0063336D" w:rsidRDefault="00CD2533" w:rsidP="00CD2533">
            <w:pPr>
              <w:spacing w:line="360" w:lineRule="auto"/>
              <w:jc w:val="left"/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312"/>
        </w:trPr>
        <w:tc>
          <w:tcPr>
            <w:tcW w:w="9360" w:type="dxa"/>
          </w:tcPr>
          <w:p w:rsidR="00CD2533" w:rsidRPr="0063336D" w:rsidRDefault="00C55341" w:rsidP="00C5534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④</w:t>
            </w:r>
            <w:r w:rsidR="00CD2533" w:rsidRPr="0063336D">
              <w:rPr>
                <w:rFonts w:ascii="仿宋_GB2312" w:eastAsia="仿宋_GB2312" w:hint="eastAsia"/>
                <w:sz w:val="24"/>
                <w:szCs w:val="24"/>
              </w:rPr>
              <w:t>知识模块、对应学时、主讲教师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00"/>
              <w:gridCol w:w="876"/>
              <w:gridCol w:w="1841"/>
            </w:tblGrid>
            <w:tr w:rsidR="00CD2533" w:rsidRPr="0063336D" w:rsidTr="00CD2533">
              <w:tc>
                <w:tcPr>
                  <w:tcW w:w="4200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63336D">
                    <w:rPr>
                      <w:rFonts w:ascii="仿宋_GB2312" w:eastAsia="仿宋_GB2312" w:hint="eastAsia"/>
                      <w:sz w:val="24"/>
                      <w:szCs w:val="24"/>
                    </w:rPr>
                    <w:t>知识模块</w:t>
                  </w:r>
                </w:p>
              </w:tc>
              <w:tc>
                <w:tcPr>
                  <w:tcW w:w="876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63336D">
                    <w:rPr>
                      <w:rFonts w:ascii="仿宋_GB2312" w:eastAsia="仿宋_GB2312" w:hint="eastAsia"/>
                      <w:sz w:val="24"/>
                      <w:szCs w:val="24"/>
                    </w:rPr>
                    <w:t>学时</w:t>
                  </w:r>
                </w:p>
              </w:tc>
              <w:tc>
                <w:tcPr>
                  <w:tcW w:w="1841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63336D">
                    <w:rPr>
                      <w:rFonts w:ascii="仿宋_GB2312" w:eastAsia="仿宋_GB2312" w:hint="eastAsia"/>
                      <w:sz w:val="24"/>
                      <w:szCs w:val="24"/>
                    </w:rPr>
                    <w:t>主讲教师</w:t>
                  </w:r>
                </w:p>
              </w:tc>
            </w:tr>
            <w:tr w:rsidR="00CD2533" w:rsidRPr="0063336D" w:rsidTr="00CD2533">
              <w:tc>
                <w:tcPr>
                  <w:tcW w:w="4200" w:type="dxa"/>
                </w:tcPr>
                <w:p w:rsidR="00CD2533" w:rsidRPr="0063336D" w:rsidRDefault="00CD2533" w:rsidP="00CD2533">
                  <w:pPr>
                    <w:spacing w:line="360" w:lineRule="auto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CD2533" w:rsidRPr="0063336D" w:rsidTr="00CD2533">
              <w:tc>
                <w:tcPr>
                  <w:tcW w:w="4200" w:type="dxa"/>
                </w:tcPr>
                <w:p w:rsidR="00CD2533" w:rsidRPr="0063336D" w:rsidRDefault="00CD2533" w:rsidP="00CD2533">
                  <w:pPr>
                    <w:spacing w:line="360" w:lineRule="auto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CD2533" w:rsidRPr="0063336D" w:rsidTr="00CD2533">
              <w:tc>
                <w:tcPr>
                  <w:tcW w:w="4200" w:type="dxa"/>
                </w:tcPr>
                <w:p w:rsidR="00CD2533" w:rsidRPr="0063336D" w:rsidRDefault="00CD2533" w:rsidP="00CD2533">
                  <w:pPr>
                    <w:spacing w:line="360" w:lineRule="auto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CD2533" w:rsidRPr="0063336D" w:rsidTr="00CD2533">
              <w:tc>
                <w:tcPr>
                  <w:tcW w:w="4200" w:type="dxa"/>
                </w:tcPr>
                <w:p w:rsidR="00CD2533" w:rsidRPr="0063336D" w:rsidRDefault="00CD2533" w:rsidP="00CD2533">
                  <w:pPr>
                    <w:spacing w:line="360" w:lineRule="auto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CD2533" w:rsidRPr="0063336D" w:rsidRDefault="00CD2533" w:rsidP="00CD2533"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00"/>
        </w:trPr>
        <w:tc>
          <w:tcPr>
            <w:tcW w:w="9360" w:type="dxa"/>
          </w:tcPr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⑤教学方法与教学手段（总述本课程教学过程使用的各种教学方法与教学手段）</w:t>
            </w: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300"/>
        </w:trPr>
        <w:tc>
          <w:tcPr>
            <w:tcW w:w="9360" w:type="dxa"/>
          </w:tcPr>
          <w:p w:rsidR="00000CE7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3336D">
              <w:rPr>
                <w:rFonts w:ascii="仿宋_GB2312" w:eastAsia="仿宋_GB2312" w:hint="eastAsia"/>
                <w:sz w:val="24"/>
                <w:szCs w:val="24"/>
              </w:rPr>
              <w:t>⑥作业与评价设计</w:t>
            </w:r>
          </w:p>
          <w:p w:rsidR="00CD2533" w:rsidRPr="0063336D" w:rsidRDefault="00CD2533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75998" w:rsidRDefault="00975998" w:rsidP="00CD253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F04EB" w:rsidRPr="0063336D" w:rsidRDefault="001F04EB" w:rsidP="00CD2533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CD2533" w:rsidRDefault="00CD2533" w:rsidP="00CD2533">
      <w:pPr>
        <w:spacing w:line="360" w:lineRule="auto"/>
        <w:jc w:val="lef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4.</w:t>
      </w:r>
      <w:r w:rsidRPr="00606957">
        <w:rPr>
          <w:rFonts w:ascii="仿宋_GB2312" w:eastAsia="仿宋_GB2312" w:hAnsi="宋体" w:hint="eastAsia"/>
          <w:b/>
          <w:bCs/>
          <w:sz w:val="28"/>
        </w:rPr>
        <w:t>本课程的主要特色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D2533" w:rsidRPr="0063336D" w:rsidTr="00CD2533">
        <w:trPr>
          <w:trHeight w:val="3132"/>
        </w:trPr>
        <w:tc>
          <w:tcPr>
            <w:tcW w:w="9360" w:type="dxa"/>
          </w:tcPr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63336D">
              <w:rPr>
                <w:rFonts w:ascii="仿宋_GB2312" w:eastAsia="仿宋_GB2312" w:hAnsi="宋体" w:hint="eastAsia"/>
                <w:sz w:val="24"/>
              </w:rPr>
              <w:t>（限200字以内，不超过三项）</w:t>
            </w: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D2533" w:rsidRPr="0063336D" w:rsidRDefault="00CD2533" w:rsidP="00CD2533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CD2533" w:rsidRDefault="00CD2533" w:rsidP="00CD2533">
      <w:pPr>
        <w:tabs>
          <w:tab w:val="left" w:pos="5115"/>
        </w:tabs>
        <w:rPr>
          <w:rFonts w:ascii="仿宋_GB2312" w:eastAsia="仿宋_GB2312" w:hAnsi="宋体"/>
          <w:b/>
          <w:bCs/>
          <w:sz w:val="28"/>
        </w:rPr>
      </w:pPr>
    </w:p>
    <w:p w:rsidR="00CD2533" w:rsidRPr="00ED69EB" w:rsidRDefault="00CD2533" w:rsidP="00CD2533">
      <w:pPr>
        <w:tabs>
          <w:tab w:val="left" w:pos="5115"/>
        </w:tabs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5</w:t>
      </w:r>
      <w:r w:rsidR="00C55341">
        <w:rPr>
          <w:rFonts w:ascii="仿宋_GB2312" w:eastAsia="仿宋_GB2312" w:hAnsi="宋体" w:hint="eastAsia"/>
          <w:b/>
          <w:bCs/>
          <w:sz w:val="28"/>
        </w:rPr>
        <w:t>.</w:t>
      </w:r>
      <w:r w:rsidRPr="00ED69EB">
        <w:rPr>
          <w:rFonts w:ascii="仿宋_GB2312" w:eastAsia="仿宋_GB2312" w:hAnsi="宋体" w:hint="eastAsia"/>
          <w:b/>
          <w:bCs/>
          <w:sz w:val="28"/>
        </w:rPr>
        <w:t>实</w:t>
      </w:r>
      <w:proofErr w:type="gramStart"/>
      <w:r w:rsidRPr="00ED69EB">
        <w:rPr>
          <w:rFonts w:ascii="仿宋_GB2312" w:eastAsia="仿宋_GB2312" w:hAnsi="宋体" w:hint="eastAsia"/>
          <w:b/>
          <w:bCs/>
          <w:sz w:val="28"/>
        </w:rPr>
        <w:t>训材料</w:t>
      </w:r>
      <w:proofErr w:type="gramEnd"/>
      <w:r w:rsidRPr="00ED69EB">
        <w:rPr>
          <w:rFonts w:ascii="仿宋_GB2312" w:eastAsia="仿宋_GB2312" w:hAnsi="宋体" w:hint="eastAsia"/>
          <w:b/>
          <w:bCs/>
          <w:sz w:val="28"/>
        </w:rPr>
        <w:t>明细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"/>
        <w:gridCol w:w="2295"/>
        <w:gridCol w:w="1800"/>
        <w:gridCol w:w="1791"/>
        <w:gridCol w:w="1910"/>
      </w:tblGrid>
      <w:tr w:rsidR="00CD2533" w:rsidRPr="0063336D" w:rsidTr="00CD2533">
        <w:trPr>
          <w:trHeight w:val="6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无实</w:t>
            </w:r>
            <w:proofErr w:type="gramStart"/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训</w:t>
            </w:r>
            <w:proofErr w:type="gramEnd"/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材料的不用填写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，原则上人均金额不超过150元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E27DE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E27DE"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E27DE"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E27DE">
              <w:rPr>
                <w:rFonts w:ascii="仿宋_GB2312" w:eastAsia="仿宋_GB2312" w:hAnsi="宋体" w:hint="eastAsia"/>
                <w:sz w:val="24"/>
                <w:szCs w:val="24"/>
              </w:rPr>
              <w:t>单价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E27DE">
              <w:rPr>
                <w:rFonts w:ascii="仿宋_GB2312" w:eastAsia="仿宋_GB2312" w:hAnsi="宋体" w:hint="eastAsia"/>
                <w:sz w:val="24"/>
                <w:szCs w:val="24"/>
              </w:rPr>
              <w:t>小计金额（元）</w:t>
            </w:r>
          </w:p>
        </w:tc>
      </w:tr>
      <w:tr w:rsidR="00CD2533" w:rsidRPr="0063336D" w:rsidTr="00CD2533">
        <w:trPr>
          <w:trHeight w:val="6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6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6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E27DE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E27DE">
              <w:rPr>
                <w:rFonts w:ascii="仿宋_GB2312" w:eastAsia="仿宋_GB2312" w:hAnsi="宋体" w:hint="eastAsia"/>
                <w:sz w:val="24"/>
                <w:szCs w:val="24"/>
              </w:rPr>
              <w:t>合计金额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33" w:rsidRPr="008E27DE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2533" w:rsidRPr="0063336D" w:rsidTr="00CD2533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3" w:rsidRPr="008E27DE" w:rsidRDefault="00CD2533" w:rsidP="00CD25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E27DE">
              <w:rPr>
                <w:rFonts w:ascii="仿宋_GB2312" w:eastAsia="仿宋_GB2312" w:hAnsi="宋体" w:hint="eastAsia"/>
                <w:sz w:val="24"/>
                <w:szCs w:val="24"/>
              </w:rPr>
              <w:t>人均金额(=合计金额/限报人数)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33" w:rsidRPr="008E27DE" w:rsidRDefault="00CD2533" w:rsidP="00CD253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CD2533" w:rsidRPr="00855FBE" w:rsidRDefault="00CD2533" w:rsidP="00CD2533">
      <w:pPr>
        <w:tabs>
          <w:tab w:val="left" w:pos="5115"/>
        </w:tabs>
        <w:rPr>
          <w:rFonts w:ascii="仿宋_GB2312" w:eastAsia="仿宋_GB2312" w:hAnsi="宋体"/>
          <w:sz w:val="32"/>
          <w:szCs w:val="32"/>
        </w:rPr>
        <w:sectPr w:rsidR="00CD2533" w:rsidRPr="00855FBE" w:rsidSect="00C1201C">
          <w:headerReference w:type="default" r:id="rId9"/>
          <w:footerReference w:type="even" r:id="rId10"/>
          <w:footerReference w:type="default" r:id="rId11"/>
          <w:pgSz w:w="11906" w:h="16838"/>
          <w:pgMar w:top="2155" w:right="1588" w:bottom="1474" w:left="1588" w:header="851" w:footer="992" w:gutter="0"/>
          <w:cols w:space="425"/>
          <w:titlePg/>
          <w:docGrid w:type="lines" w:linePitch="312"/>
        </w:sectPr>
      </w:pPr>
      <w:r>
        <w:rPr>
          <w:rFonts w:ascii="仿宋_GB2312" w:eastAsia="仿宋_GB2312" w:hAnsi="宋体"/>
          <w:sz w:val="32"/>
          <w:szCs w:val="32"/>
        </w:rPr>
        <w:tab/>
      </w:r>
    </w:p>
    <w:p w:rsidR="00CD2533" w:rsidRPr="00972743" w:rsidRDefault="00CD2533" w:rsidP="00DB2681">
      <w:pPr>
        <w:jc w:val="left"/>
        <w:rPr>
          <w:rFonts w:ascii="方正小标宋简体" w:eastAsia="方正小标宋简体" w:hAnsi="宋体"/>
          <w:sz w:val="36"/>
          <w:szCs w:val="36"/>
        </w:rPr>
      </w:pPr>
      <w:r w:rsidRPr="00972743">
        <w:rPr>
          <w:rFonts w:ascii="方正小标宋简体" w:eastAsia="方正小标宋简体" w:hAnsi="黑体" w:hint="eastAsia"/>
          <w:sz w:val="36"/>
          <w:szCs w:val="36"/>
        </w:rPr>
        <w:t>附件</w:t>
      </w:r>
      <w:r w:rsidR="00056B11" w:rsidRPr="00972743">
        <w:rPr>
          <w:rFonts w:ascii="方正小标宋简体" w:eastAsia="方正小标宋简体" w:hAnsi="黑体" w:hint="eastAsia"/>
          <w:sz w:val="36"/>
          <w:szCs w:val="36"/>
        </w:rPr>
        <w:t>5</w:t>
      </w:r>
      <w:r w:rsidR="008773C0">
        <w:rPr>
          <w:rFonts w:ascii="方正小标宋简体" w:eastAsia="方正小标宋简体" w:hAnsi="黑体"/>
          <w:sz w:val="36"/>
          <w:szCs w:val="36"/>
        </w:rPr>
        <w:t xml:space="preserve">    </w:t>
      </w:r>
      <w:r w:rsidR="00DB2681">
        <w:rPr>
          <w:rFonts w:ascii="方正小标宋简体" w:eastAsia="方正小标宋简体" w:hAnsi="黑体"/>
          <w:sz w:val="36"/>
          <w:szCs w:val="36"/>
        </w:rPr>
        <w:t xml:space="preserve">  </w:t>
      </w:r>
      <w:r w:rsidRPr="00972743">
        <w:rPr>
          <w:rFonts w:ascii="方正小标宋简体" w:eastAsia="方正小标宋简体" w:hAnsi="宋体" w:hint="eastAsia"/>
          <w:sz w:val="36"/>
          <w:szCs w:val="36"/>
        </w:rPr>
        <w:t>深圳市</w:t>
      </w:r>
      <w:r w:rsidR="00056B11" w:rsidRPr="00972743">
        <w:rPr>
          <w:rFonts w:ascii="方正小标宋简体" w:eastAsia="方正小标宋简体" w:hAnsi="宋体" w:hint="eastAsia"/>
          <w:sz w:val="36"/>
          <w:szCs w:val="36"/>
        </w:rPr>
        <w:t>2019年中小</w:t>
      </w:r>
      <w:proofErr w:type="gramStart"/>
      <w:r w:rsidR="00056B11" w:rsidRPr="00972743">
        <w:rPr>
          <w:rFonts w:ascii="方正小标宋简体" w:eastAsia="方正小标宋简体" w:hAnsi="宋体" w:hint="eastAsia"/>
          <w:sz w:val="36"/>
          <w:szCs w:val="36"/>
        </w:rPr>
        <w:t>幼</w:t>
      </w:r>
      <w:proofErr w:type="gramEnd"/>
      <w:r w:rsidRPr="00972743">
        <w:rPr>
          <w:rFonts w:ascii="方正小标宋简体" w:eastAsia="方正小标宋简体" w:hAnsi="宋体" w:hint="eastAsia"/>
          <w:sz w:val="36"/>
          <w:szCs w:val="36"/>
        </w:rPr>
        <w:t>教师继续教育课程</w:t>
      </w:r>
      <w:r w:rsidR="00056B11" w:rsidRPr="00972743">
        <w:rPr>
          <w:rFonts w:ascii="方正小标宋简体" w:eastAsia="方正小标宋简体" w:hAnsi="宋体" w:hint="eastAsia"/>
          <w:sz w:val="36"/>
          <w:szCs w:val="36"/>
        </w:rPr>
        <w:t>开发</w:t>
      </w:r>
      <w:r w:rsidRPr="00972743">
        <w:rPr>
          <w:rFonts w:ascii="方正小标宋简体" w:eastAsia="方正小标宋简体" w:hAnsi="宋体" w:hint="eastAsia"/>
          <w:sz w:val="36"/>
          <w:szCs w:val="36"/>
        </w:rPr>
        <w:t>申报汇总表</w:t>
      </w:r>
    </w:p>
    <w:p w:rsidR="00CD2533" w:rsidRPr="0016688B" w:rsidRDefault="00CD2533" w:rsidP="00972743">
      <w:pPr>
        <w:rPr>
          <w:rFonts w:ascii="仿宋_GB2312" w:eastAsia="仿宋_GB2312" w:hAnsi="宋体"/>
          <w:sz w:val="28"/>
          <w:szCs w:val="28"/>
        </w:rPr>
      </w:pPr>
      <w:r w:rsidRPr="0016688B">
        <w:rPr>
          <w:rFonts w:ascii="仿宋_GB2312" w:eastAsia="仿宋_GB2312" w:hAnsi="宋体" w:hint="eastAsia"/>
          <w:sz w:val="28"/>
          <w:szCs w:val="28"/>
        </w:rPr>
        <w:t xml:space="preserve">基地名称：                             填表人：                            手机：     </w:t>
      </w:r>
    </w:p>
    <w:p w:rsidR="00CD2533" w:rsidRPr="0016688B" w:rsidRDefault="00CD2533" w:rsidP="00CD2533">
      <w:pPr>
        <w:spacing w:line="200" w:lineRule="exact"/>
        <w:rPr>
          <w:rFonts w:ascii="仿宋_GB2312" w:eastAsia="仿宋_GB2312" w:hAnsi="宋体"/>
          <w:sz w:val="28"/>
          <w:szCs w:val="28"/>
        </w:rPr>
      </w:pPr>
    </w:p>
    <w:tbl>
      <w:tblPr>
        <w:tblW w:w="15283" w:type="dxa"/>
        <w:tblInd w:w="-687" w:type="dxa"/>
        <w:tblLayout w:type="fixed"/>
        <w:tblLook w:val="0000"/>
      </w:tblPr>
      <w:tblGrid>
        <w:gridCol w:w="682"/>
        <w:gridCol w:w="851"/>
        <w:gridCol w:w="850"/>
        <w:gridCol w:w="851"/>
        <w:gridCol w:w="1236"/>
        <w:gridCol w:w="669"/>
        <w:gridCol w:w="709"/>
        <w:gridCol w:w="709"/>
        <w:gridCol w:w="2205"/>
        <w:gridCol w:w="774"/>
        <w:gridCol w:w="680"/>
        <w:gridCol w:w="680"/>
        <w:gridCol w:w="879"/>
        <w:gridCol w:w="1620"/>
        <w:gridCol w:w="1888"/>
      </w:tblGrid>
      <w:tr w:rsidR="00CD2533" w:rsidRPr="0063336D" w:rsidTr="00DD06CA">
        <w:trPr>
          <w:trHeight w:val="8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授课形式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课程类别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是否基地学校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授课对象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课程定位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申请学时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实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训材料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费（元）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33" w:rsidRPr="008E27DE" w:rsidRDefault="00CD2533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</w:tr>
      <w:tr w:rsidR="00BE50EA" w:rsidRPr="0063336D" w:rsidTr="00DD06CA">
        <w:trPr>
          <w:trHeight w:val="79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面授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教育通识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50EA" w:rsidRPr="0063336D" w:rsidTr="00DD06CA">
        <w:trPr>
          <w:trHeight w:val="79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EA" w:rsidRPr="008E27DE" w:rsidRDefault="00BE50EA" w:rsidP="00CD25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056B11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E27DE">
              <w:rPr>
                <w:rFonts w:ascii="仿宋_GB2312" w:eastAsia="仿宋_GB2312" w:hAnsi="宋体" w:cs="宋体" w:hint="eastAsia"/>
                <w:kern w:val="0"/>
                <w:sz w:val="22"/>
              </w:rPr>
              <w:t>学科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E50EA" w:rsidRPr="0063336D" w:rsidTr="00DD06CA">
        <w:trPr>
          <w:trHeight w:val="79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A" w:rsidRPr="008E27DE" w:rsidRDefault="00BE50EA" w:rsidP="00CD253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056B11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学科拓展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EA" w:rsidRPr="008E27DE" w:rsidRDefault="00BE50EA" w:rsidP="00CD25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B0268" w:rsidRPr="0063336D" w:rsidTr="00621546">
        <w:trPr>
          <w:trHeight w:val="7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远程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</w:rPr>
              <w:t>教育通识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B0268" w:rsidRPr="0063336D" w:rsidTr="00621546">
        <w:trPr>
          <w:trHeight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268" w:rsidRPr="008E27DE" w:rsidRDefault="00EB0268" w:rsidP="00CD253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</w:rPr>
              <w:t>学科教学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B0268" w:rsidRPr="0063336D" w:rsidTr="00621546">
        <w:trPr>
          <w:trHeight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68" w:rsidRPr="008E27DE" w:rsidRDefault="00EB0268" w:rsidP="00CD253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</w:rPr>
              <w:t>学科拓展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68" w:rsidRPr="008E27DE" w:rsidRDefault="00EB0268" w:rsidP="00CD253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D2533" w:rsidRPr="0063336D" w:rsidTr="00DD06CA">
        <w:trPr>
          <w:trHeight w:val="79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33" w:rsidRPr="008E27DE" w:rsidRDefault="00CD2533" w:rsidP="00CD253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6CA" w:rsidRDefault="00CD2533" w:rsidP="00CD253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共申报（</w:t>
            </w: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）门课程。其中面授课程（</w:t>
            </w: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）门，远程课程（</w:t>
            </w: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）门。</w:t>
            </w:r>
          </w:p>
          <w:p w:rsidR="00CD2533" w:rsidRPr="008E27DE" w:rsidRDefault="0070258F" w:rsidP="00CD253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通识课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程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）门，学科</w:t>
            </w:r>
            <w:r w:rsidR="00931240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教学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课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程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）门</w:t>
            </w:r>
            <w:r w:rsidR="008A13C7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，学科拓展课程（</w:t>
            </w:r>
            <w:r w:rsidR="008A13C7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A13C7"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="008A13C7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）门</w:t>
            </w:r>
            <w:r w:rsidR="00CD2533" w:rsidRPr="008E27D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</w:tc>
      </w:tr>
    </w:tbl>
    <w:p w:rsidR="00CD2533" w:rsidRPr="00C55341" w:rsidRDefault="00CD2533" w:rsidP="00CD2533">
      <w:pPr>
        <w:widowControl/>
        <w:rPr>
          <w:rFonts w:ascii="仿宋_GB2312" w:eastAsia="仿宋_GB2312" w:hAnsi="宋体"/>
          <w:sz w:val="28"/>
          <w:szCs w:val="28"/>
        </w:rPr>
      </w:pPr>
      <w:r w:rsidRPr="00C55341">
        <w:rPr>
          <w:rFonts w:ascii="仿宋_GB2312" w:eastAsia="仿宋_GB2312" w:hAnsi="宋体" w:hint="eastAsia"/>
          <w:sz w:val="28"/>
          <w:szCs w:val="28"/>
        </w:rPr>
        <w:t>备注：</w:t>
      </w:r>
    </w:p>
    <w:p w:rsidR="00CD2533" w:rsidRPr="00C55341" w:rsidRDefault="00CD2533" w:rsidP="00CD2533">
      <w:pPr>
        <w:widowControl/>
        <w:rPr>
          <w:rFonts w:ascii="仿宋_GB2312" w:eastAsia="仿宋_GB2312" w:hAnsi="宋体"/>
          <w:sz w:val="28"/>
          <w:szCs w:val="28"/>
        </w:rPr>
      </w:pPr>
      <w:r w:rsidRPr="00C55341">
        <w:rPr>
          <w:rFonts w:ascii="仿宋_GB2312" w:eastAsia="仿宋_GB2312" w:hAnsi="宋体"/>
          <w:sz w:val="28"/>
          <w:szCs w:val="28"/>
        </w:rPr>
        <w:t>1.</w:t>
      </w:r>
      <w:r w:rsidRPr="00C55341">
        <w:rPr>
          <w:rFonts w:ascii="仿宋_GB2312" w:eastAsia="仿宋_GB2312" w:hAnsi="宋体" w:hint="eastAsia"/>
          <w:sz w:val="28"/>
          <w:szCs w:val="28"/>
        </w:rPr>
        <w:t>各基地请于6月2</w:t>
      </w:r>
      <w:r w:rsidR="000E0215">
        <w:rPr>
          <w:rFonts w:ascii="仿宋_GB2312" w:eastAsia="仿宋_GB2312" w:hAnsi="宋体"/>
          <w:sz w:val="28"/>
          <w:szCs w:val="28"/>
        </w:rPr>
        <w:t>2</w:t>
      </w:r>
      <w:r w:rsidRPr="00C55341">
        <w:rPr>
          <w:rFonts w:ascii="仿宋_GB2312" w:eastAsia="仿宋_GB2312" w:hAnsi="宋体" w:hint="eastAsia"/>
          <w:sz w:val="28"/>
          <w:szCs w:val="28"/>
        </w:rPr>
        <w:t>日前发送汇总表</w:t>
      </w:r>
      <w:proofErr w:type="gramStart"/>
      <w:r w:rsidRPr="00C55341">
        <w:rPr>
          <w:rFonts w:ascii="仿宋_GB2312" w:eastAsia="仿宋_GB2312" w:hAnsi="宋体" w:hint="eastAsia"/>
          <w:sz w:val="28"/>
          <w:szCs w:val="28"/>
        </w:rPr>
        <w:t>至教师</w:t>
      </w:r>
      <w:proofErr w:type="gramEnd"/>
      <w:r w:rsidRPr="00C55341">
        <w:rPr>
          <w:rFonts w:ascii="仿宋_GB2312" w:eastAsia="仿宋_GB2312" w:hAnsi="宋体" w:hint="eastAsia"/>
          <w:sz w:val="28"/>
          <w:szCs w:val="28"/>
        </w:rPr>
        <w:t>继续教育管理办公室邮箱</w:t>
      </w:r>
      <w:r w:rsidRPr="00C55341">
        <w:rPr>
          <w:rFonts w:ascii="仿宋_GB2312" w:eastAsia="仿宋_GB2312" w:hAnsi="宋体"/>
          <w:sz w:val="28"/>
          <w:szCs w:val="28"/>
        </w:rPr>
        <w:t xml:space="preserve">jsfzyjzx@sz.edu.cn </w:t>
      </w:r>
      <w:r w:rsidRPr="00C55341">
        <w:rPr>
          <w:rFonts w:ascii="仿宋_GB2312" w:eastAsia="仿宋_GB2312" w:hAnsi="宋体" w:hint="eastAsia"/>
          <w:sz w:val="28"/>
          <w:szCs w:val="28"/>
        </w:rPr>
        <w:t>。</w:t>
      </w:r>
    </w:p>
    <w:p w:rsidR="00CD2533" w:rsidRPr="00C55341" w:rsidRDefault="00CD2533" w:rsidP="00CD2533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C55341">
        <w:rPr>
          <w:rFonts w:ascii="仿宋_GB2312" w:eastAsia="仿宋_GB2312" w:hAnsi="宋体" w:hint="eastAsia"/>
          <w:sz w:val="28"/>
          <w:szCs w:val="28"/>
        </w:rPr>
        <w:t>2.实</w:t>
      </w:r>
      <w:proofErr w:type="gramStart"/>
      <w:r w:rsidRPr="00C55341">
        <w:rPr>
          <w:rFonts w:ascii="仿宋_GB2312" w:eastAsia="仿宋_GB2312" w:hAnsi="宋体" w:hint="eastAsia"/>
          <w:sz w:val="28"/>
          <w:szCs w:val="28"/>
        </w:rPr>
        <w:t>训材料</w:t>
      </w:r>
      <w:proofErr w:type="gramEnd"/>
      <w:r w:rsidRPr="00C55341">
        <w:rPr>
          <w:rFonts w:ascii="仿宋_GB2312" w:eastAsia="仿宋_GB2312" w:hAnsi="宋体" w:hint="eastAsia"/>
          <w:sz w:val="28"/>
          <w:szCs w:val="28"/>
        </w:rPr>
        <w:t>费按附件</w:t>
      </w:r>
      <w:r w:rsidR="0015302B">
        <w:rPr>
          <w:rFonts w:ascii="仿宋_GB2312" w:eastAsia="仿宋_GB2312" w:hAnsi="宋体" w:hint="eastAsia"/>
          <w:sz w:val="28"/>
          <w:szCs w:val="28"/>
        </w:rPr>
        <w:t>4</w:t>
      </w:r>
      <w:r w:rsidRPr="00C55341">
        <w:rPr>
          <w:rFonts w:ascii="仿宋_GB2312" w:eastAsia="仿宋_GB2312" w:hAnsi="宋体" w:hint="eastAsia"/>
          <w:sz w:val="28"/>
          <w:szCs w:val="28"/>
        </w:rPr>
        <w:t>中的人均金额(=合计金额/限报人数)填写，</w:t>
      </w:r>
      <w:r w:rsidRPr="00C55341">
        <w:rPr>
          <w:rFonts w:ascii="仿宋_GB2312" w:eastAsia="仿宋_GB2312" w:hAnsi="Times New Roman" w:hint="eastAsia"/>
          <w:sz w:val="28"/>
          <w:szCs w:val="28"/>
        </w:rPr>
        <w:t>无实</w:t>
      </w:r>
      <w:proofErr w:type="gramStart"/>
      <w:r w:rsidRPr="00C55341">
        <w:rPr>
          <w:rFonts w:ascii="仿宋_GB2312" w:eastAsia="仿宋_GB2312" w:hAnsi="Times New Roman" w:hint="eastAsia"/>
          <w:sz w:val="28"/>
          <w:szCs w:val="28"/>
        </w:rPr>
        <w:t>训</w:t>
      </w:r>
      <w:proofErr w:type="gramEnd"/>
      <w:r w:rsidRPr="00C55341">
        <w:rPr>
          <w:rFonts w:ascii="仿宋_GB2312" w:eastAsia="仿宋_GB2312" w:hAnsi="Times New Roman" w:hint="eastAsia"/>
          <w:sz w:val="28"/>
          <w:szCs w:val="28"/>
        </w:rPr>
        <w:t>材料的不用填写</w:t>
      </w:r>
      <w:r w:rsidRPr="00C55341">
        <w:rPr>
          <w:rFonts w:ascii="仿宋_GB2312" w:eastAsia="仿宋_GB2312" w:hAnsi="宋体" w:hint="eastAsia"/>
          <w:sz w:val="28"/>
          <w:szCs w:val="28"/>
        </w:rPr>
        <w:t>。</w:t>
      </w:r>
    </w:p>
    <w:sectPr w:rsidR="00CD2533" w:rsidRPr="00C55341" w:rsidSect="00C55341">
      <w:headerReference w:type="default" r:id="rId12"/>
      <w:footerReference w:type="default" r:id="rId13"/>
      <w:pgSz w:w="16838" w:h="11906" w:orient="landscape"/>
      <w:pgMar w:top="1588" w:right="2155" w:bottom="158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E8" w:rsidRDefault="008528E8" w:rsidP="008E27DE">
      <w:r>
        <w:separator/>
      </w:r>
    </w:p>
  </w:endnote>
  <w:endnote w:type="continuationSeparator" w:id="0">
    <w:p w:rsidR="008528E8" w:rsidRDefault="008528E8" w:rsidP="008E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R蒍佒...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EB" w:rsidRPr="008773C0" w:rsidRDefault="001F04EB" w:rsidP="0063336D">
    <w:pPr>
      <w:pStyle w:val="a5"/>
      <w:rPr>
        <w:rFonts w:ascii="宋体" w:eastAsia="宋体" w:hAnsi="宋体"/>
        <w:sz w:val="28"/>
        <w:szCs w:val="28"/>
      </w:rPr>
    </w:pPr>
    <w:r w:rsidRPr="008773C0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Pr="008773C0">
      <w:rPr>
        <w:rFonts w:ascii="宋体" w:eastAsia="宋体" w:hAnsi="宋体"/>
        <w:sz w:val="28"/>
        <w:szCs w:val="28"/>
      </w:rPr>
      <w:fldChar w:fldCharType="begin"/>
    </w:r>
    <w:r w:rsidRPr="008773C0">
      <w:rPr>
        <w:rFonts w:ascii="宋体" w:eastAsia="宋体" w:hAnsi="宋体"/>
        <w:sz w:val="28"/>
        <w:szCs w:val="28"/>
      </w:rPr>
      <w:instrText>PAGE   \* MERGEFORMAT</w:instrText>
    </w:r>
    <w:r w:rsidRPr="008773C0">
      <w:rPr>
        <w:rFonts w:ascii="宋体" w:eastAsia="宋体" w:hAnsi="宋体"/>
        <w:sz w:val="28"/>
        <w:szCs w:val="28"/>
      </w:rPr>
      <w:fldChar w:fldCharType="separate"/>
    </w:r>
    <w:r w:rsidR="003E6712" w:rsidRPr="003E6712">
      <w:rPr>
        <w:rFonts w:ascii="宋体" w:eastAsia="宋体" w:hAnsi="宋体"/>
        <w:noProof/>
        <w:sz w:val="28"/>
        <w:szCs w:val="28"/>
        <w:lang w:val="zh-CN"/>
      </w:rPr>
      <w:t>16</w:t>
    </w:r>
    <w:r w:rsidRPr="008773C0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 w:rsidRPr="008773C0">
      <w:rPr>
        <w:rFonts w:ascii="宋体" w:eastAsia="宋体" w:hAnsi="宋体" w:hint="eastAsia"/>
        <w:sz w:val="28"/>
        <w:szCs w:val="28"/>
      </w:rPr>
      <w:t>—</w:t>
    </w:r>
  </w:p>
  <w:p w:rsidR="001F04EB" w:rsidRDefault="001F04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EB" w:rsidRPr="00C55341" w:rsidRDefault="001F04EB" w:rsidP="0063336D">
    <w:pPr>
      <w:pStyle w:val="a5"/>
      <w:jc w:val="right"/>
      <w:rPr>
        <w:rFonts w:ascii="宋体" w:eastAsia="宋体" w:hAnsi="宋体"/>
        <w:sz w:val="28"/>
        <w:szCs w:val="28"/>
      </w:rPr>
    </w:pPr>
    <w:r w:rsidRPr="00474157">
      <w:rPr>
        <w:rFonts w:ascii="宋体" w:eastAsia="宋体" w:hAnsi="宋体"/>
        <w:sz w:val="28"/>
        <w:szCs w:val="28"/>
      </w:rPr>
      <w:t xml:space="preserve">— </w:t>
    </w:r>
    <w:r w:rsidRPr="00447A11">
      <w:rPr>
        <w:rFonts w:ascii="宋体" w:eastAsia="宋体" w:hAnsi="宋体"/>
        <w:sz w:val="28"/>
        <w:szCs w:val="28"/>
      </w:rPr>
      <w:fldChar w:fldCharType="begin"/>
    </w:r>
    <w:r w:rsidRPr="00474157">
      <w:rPr>
        <w:rFonts w:ascii="宋体" w:eastAsia="宋体" w:hAnsi="宋体"/>
        <w:sz w:val="28"/>
        <w:szCs w:val="28"/>
      </w:rPr>
      <w:instrText>PAGE   \* MERGEFORMAT</w:instrText>
    </w:r>
    <w:r w:rsidRPr="00447A11">
      <w:rPr>
        <w:rFonts w:ascii="宋体" w:eastAsia="宋体" w:hAnsi="宋体"/>
        <w:sz w:val="28"/>
        <w:szCs w:val="28"/>
      </w:rPr>
      <w:fldChar w:fldCharType="separate"/>
    </w:r>
    <w:r w:rsidR="003E6712" w:rsidRPr="003E6712">
      <w:rPr>
        <w:rFonts w:ascii="宋体" w:eastAsia="宋体" w:hAnsi="宋体"/>
        <w:noProof/>
        <w:sz w:val="28"/>
        <w:szCs w:val="28"/>
        <w:lang w:val="zh-CN"/>
      </w:rPr>
      <w:t>15</w:t>
    </w:r>
    <w:r w:rsidRPr="00447A11">
      <w:rPr>
        <w:rFonts w:ascii="宋体" w:eastAsia="宋体" w:hAnsi="宋体"/>
        <w:sz w:val="28"/>
        <w:szCs w:val="28"/>
      </w:rPr>
      <w:fldChar w:fldCharType="end"/>
    </w:r>
    <w:r w:rsidRPr="00447A11">
      <w:rPr>
        <w:rFonts w:ascii="宋体" w:eastAsia="宋体" w:hAnsi="宋体"/>
        <w:sz w:val="28"/>
        <w:szCs w:val="28"/>
      </w:rPr>
      <w:t xml:space="preserve"> </w:t>
    </w:r>
    <w:r w:rsidRPr="00474157"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EB" w:rsidRDefault="001F04EB">
    <w:pPr>
      <w:pStyle w:val="a5"/>
      <w:jc w:val="center"/>
    </w:pPr>
  </w:p>
  <w:p w:rsidR="001F04EB" w:rsidRDefault="001F04EB" w:rsidP="00AE1D3A">
    <w:pPr>
      <w:pStyle w:val="a5"/>
      <w:jc w:val="right"/>
    </w:pPr>
    <w:r w:rsidRPr="00474157">
      <w:rPr>
        <w:rFonts w:ascii="宋体" w:eastAsia="宋体" w:hAnsi="宋体"/>
        <w:sz w:val="28"/>
        <w:szCs w:val="28"/>
      </w:rPr>
      <w:t xml:space="preserve">— </w:t>
    </w:r>
    <w:r w:rsidRPr="00447A11">
      <w:rPr>
        <w:rFonts w:ascii="宋体" w:eastAsia="宋体" w:hAnsi="宋体"/>
        <w:sz w:val="28"/>
        <w:szCs w:val="28"/>
      </w:rPr>
      <w:fldChar w:fldCharType="begin"/>
    </w:r>
    <w:r w:rsidRPr="00474157">
      <w:rPr>
        <w:rFonts w:ascii="宋体" w:eastAsia="宋体" w:hAnsi="宋体"/>
        <w:sz w:val="28"/>
        <w:szCs w:val="28"/>
      </w:rPr>
      <w:instrText>PAGE   \* MERGEFORMAT</w:instrText>
    </w:r>
    <w:r w:rsidRPr="00447A11">
      <w:rPr>
        <w:rFonts w:ascii="宋体" w:eastAsia="宋体" w:hAnsi="宋体"/>
        <w:sz w:val="28"/>
        <w:szCs w:val="28"/>
      </w:rPr>
      <w:fldChar w:fldCharType="separate"/>
    </w:r>
    <w:r w:rsidRPr="00AE1D3A">
      <w:rPr>
        <w:rFonts w:ascii="宋体" w:eastAsia="宋体" w:hAnsi="宋体"/>
        <w:noProof/>
        <w:sz w:val="28"/>
        <w:szCs w:val="28"/>
        <w:lang w:val="zh-CN"/>
      </w:rPr>
      <w:t>19</w:t>
    </w:r>
    <w:r w:rsidRPr="00447A11">
      <w:rPr>
        <w:rFonts w:ascii="宋体" w:eastAsia="宋体" w:hAnsi="宋体"/>
        <w:sz w:val="28"/>
        <w:szCs w:val="28"/>
      </w:rPr>
      <w:fldChar w:fldCharType="end"/>
    </w:r>
    <w:r w:rsidRPr="00447A11">
      <w:rPr>
        <w:rFonts w:ascii="宋体" w:eastAsia="宋体" w:hAnsi="宋体"/>
        <w:sz w:val="28"/>
        <w:szCs w:val="28"/>
      </w:rPr>
      <w:t xml:space="preserve"> </w:t>
    </w:r>
    <w:r w:rsidRPr="00474157">
      <w:rPr>
        <w:rFonts w:ascii="宋体" w:eastAsia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E8" w:rsidRDefault="008528E8" w:rsidP="008E27DE">
      <w:r>
        <w:separator/>
      </w:r>
    </w:p>
  </w:footnote>
  <w:footnote w:type="continuationSeparator" w:id="0">
    <w:p w:rsidR="008528E8" w:rsidRDefault="008528E8" w:rsidP="008E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EB" w:rsidRPr="00DE2588" w:rsidRDefault="001F04EB" w:rsidP="00BE5DB4">
    <w:pPr>
      <w:pStyle w:val="a3"/>
      <w:pBdr>
        <w:bottom w:val="none" w:sz="0" w:space="0" w:color="auto"/>
      </w:pBdr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EB" w:rsidRPr="00DE2588" w:rsidRDefault="001F04EB" w:rsidP="00BE5DB4">
    <w:pPr>
      <w:pStyle w:val="a3"/>
      <w:pBdr>
        <w:bottom w:val="none" w:sz="0" w:space="0" w:color="auto"/>
      </w:pBd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C7"/>
    <w:multiLevelType w:val="hybridMultilevel"/>
    <w:tmpl w:val="EC96F45C"/>
    <w:lvl w:ilvl="0" w:tplc="B746A81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A1E648F"/>
    <w:multiLevelType w:val="hybridMultilevel"/>
    <w:tmpl w:val="6E0416A0"/>
    <w:lvl w:ilvl="0" w:tplc="C18EFB18">
      <w:start w:val="5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A22FAC"/>
    <w:multiLevelType w:val="hybridMultilevel"/>
    <w:tmpl w:val="D8D4F3F8"/>
    <w:lvl w:ilvl="0" w:tplc="542214F8">
      <w:start w:val="5"/>
      <w:numFmt w:val="japaneseCounting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099" w:hanging="420"/>
      </w:pPr>
    </w:lvl>
    <w:lvl w:ilvl="2" w:tplc="0409001B" w:tentative="1">
      <w:start w:val="1"/>
      <w:numFmt w:val="lowerRoman"/>
      <w:lvlText w:val="%3."/>
      <w:lvlJc w:val="righ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9" w:tentative="1">
      <w:start w:val="1"/>
      <w:numFmt w:val="lowerLetter"/>
      <w:lvlText w:val="%5)"/>
      <w:lvlJc w:val="left"/>
      <w:pPr>
        <w:ind w:left="3359" w:hanging="420"/>
      </w:pPr>
    </w:lvl>
    <w:lvl w:ilvl="5" w:tplc="0409001B" w:tentative="1">
      <w:start w:val="1"/>
      <w:numFmt w:val="lowerRoman"/>
      <w:lvlText w:val="%6."/>
      <w:lvlJc w:val="righ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9" w:tentative="1">
      <w:start w:val="1"/>
      <w:numFmt w:val="lowerLetter"/>
      <w:lvlText w:val="%8)"/>
      <w:lvlJc w:val="left"/>
      <w:pPr>
        <w:ind w:left="4619" w:hanging="420"/>
      </w:pPr>
    </w:lvl>
    <w:lvl w:ilvl="8" w:tplc="0409001B" w:tentative="1">
      <w:start w:val="1"/>
      <w:numFmt w:val="lowerRoman"/>
      <w:lvlText w:val="%9."/>
      <w:lvlJc w:val="right"/>
      <w:pPr>
        <w:ind w:left="5039" w:hanging="420"/>
      </w:pPr>
    </w:lvl>
  </w:abstractNum>
  <w:abstractNum w:abstractNumId="3">
    <w:nsid w:val="153E209C"/>
    <w:multiLevelType w:val="hybridMultilevel"/>
    <w:tmpl w:val="B2A04130"/>
    <w:lvl w:ilvl="0" w:tplc="388E1A9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8F51281"/>
    <w:multiLevelType w:val="hybridMultilevel"/>
    <w:tmpl w:val="8282391A"/>
    <w:lvl w:ilvl="0" w:tplc="08CE1254">
      <w:start w:val="1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98409A6"/>
    <w:multiLevelType w:val="hybridMultilevel"/>
    <w:tmpl w:val="CF06D0DC"/>
    <w:lvl w:ilvl="0" w:tplc="42088738">
      <w:start w:val="1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6">
    <w:nsid w:val="1A70613A"/>
    <w:multiLevelType w:val="hybridMultilevel"/>
    <w:tmpl w:val="E7727C1C"/>
    <w:lvl w:ilvl="0" w:tplc="42D20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757D7C"/>
    <w:multiLevelType w:val="hybridMultilevel"/>
    <w:tmpl w:val="39AE1972"/>
    <w:lvl w:ilvl="0" w:tplc="FF8E97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C864AF"/>
    <w:multiLevelType w:val="hybridMultilevel"/>
    <w:tmpl w:val="1C38D3D0"/>
    <w:lvl w:ilvl="0" w:tplc="91D2C2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0F7B5B"/>
    <w:multiLevelType w:val="hybridMultilevel"/>
    <w:tmpl w:val="D10EC04C"/>
    <w:lvl w:ilvl="0" w:tplc="33B05928">
      <w:start w:val="5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8E6DE6"/>
    <w:multiLevelType w:val="hybridMultilevel"/>
    <w:tmpl w:val="5D96AF08"/>
    <w:lvl w:ilvl="0" w:tplc="36269F0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1F9054B"/>
    <w:multiLevelType w:val="hybridMultilevel"/>
    <w:tmpl w:val="C61A8A8A"/>
    <w:lvl w:ilvl="0" w:tplc="D3FC2A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55B11CBC"/>
    <w:multiLevelType w:val="hybridMultilevel"/>
    <w:tmpl w:val="8282391A"/>
    <w:lvl w:ilvl="0" w:tplc="08CE1254">
      <w:start w:val="1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8F90779"/>
    <w:multiLevelType w:val="hybridMultilevel"/>
    <w:tmpl w:val="B9661710"/>
    <w:lvl w:ilvl="0" w:tplc="C72A4F26">
      <w:start w:val="1"/>
      <w:numFmt w:val="japaneseCounting"/>
      <w:lvlText w:val="%1、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4">
    <w:nsid w:val="5EA47220"/>
    <w:multiLevelType w:val="hybridMultilevel"/>
    <w:tmpl w:val="F21A95C2"/>
    <w:lvl w:ilvl="0" w:tplc="F8D48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6">
    <w:nsid w:val="7B5C4FDE"/>
    <w:multiLevelType w:val="hybridMultilevel"/>
    <w:tmpl w:val="6B10DE40"/>
    <w:lvl w:ilvl="0" w:tplc="B1F81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DC07470"/>
    <w:multiLevelType w:val="hybridMultilevel"/>
    <w:tmpl w:val="465474DE"/>
    <w:lvl w:ilvl="0" w:tplc="BB5ADA2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4B"/>
    <w:rsid w:val="00000CE7"/>
    <w:rsid w:val="00007797"/>
    <w:rsid w:val="00030169"/>
    <w:rsid w:val="0003137A"/>
    <w:rsid w:val="000473AC"/>
    <w:rsid w:val="000548A3"/>
    <w:rsid w:val="00056B11"/>
    <w:rsid w:val="0006014E"/>
    <w:rsid w:val="000618E3"/>
    <w:rsid w:val="000642FB"/>
    <w:rsid w:val="00065806"/>
    <w:rsid w:val="00065897"/>
    <w:rsid w:val="00073935"/>
    <w:rsid w:val="000748E3"/>
    <w:rsid w:val="00077600"/>
    <w:rsid w:val="00081CF1"/>
    <w:rsid w:val="0008308F"/>
    <w:rsid w:val="00083D8C"/>
    <w:rsid w:val="0008621F"/>
    <w:rsid w:val="000930C1"/>
    <w:rsid w:val="000C3D23"/>
    <w:rsid w:val="000E0215"/>
    <w:rsid w:val="000E44CB"/>
    <w:rsid w:val="000E59AC"/>
    <w:rsid w:val="001110EB"/>
    <w:rsid w:val="0011185E"/>
    <w:rsid w:val="0011328C"/>
    <w:rsid w:val="001202C7"/>
    <w:rsid w:val="0012534C"/>
    <w:rsid w:val="0013085E"/>
    <w:rsid w:val="00132520"/>
    <w:rsid w:val="00137F69"/>
    <w:rsid w:val="0015302B"/>
    <w:rsid w:val="0016688B"/>
    <w:rsid w:val="001874CB"/>
    <w:rsid w:val="00187B29"/>
    <w:rsid w:val="001A436F"/>
    <w:rsid w:val="001A6058"/>
    <w:rsid w:val="001A6640"/>
    <w:rsid w:val="001A79E8"/>
    <w:rsid w:val="001A7A79"/>
    <w:rsid w:val="001B087D"/>
    <w:rsid w:val="001B6384"/>
    <w:rsid w:val="001C1634"/>
    <w:rsid w:val="001D0ADB"/>
    <w:rsid w:val="001F04EB"/>
    <w:rsid w:val="00203BB5"/>
    <w:rsid w:val="002045F2"/>
    <w:rsid w:val="00215578"/>
    <w:rsid w:val="002255A4"/>
    <w:rsid w:val="00232793"/>
    <w:rsid w:val="00232CEC"/>
    <w:rsid w:val="00242F93"/>
    <w:rsid w:val="00255985"/>
    <w:rsid w:val="00261743"/>
    <w:rsid w:val="0026651B"/>
    <w:rsid w:val="00277653"/>
    <w:rsid w:val="00291096"/>
    <w:rsid w:val="002959C0"/>
    <w:rsid w:val="002960A5"/>
    <w:rsid w:val="002A4994"/>
    <w:rsid w:val="002B29E1"/>
    <w:rsid w:val="002B321F"/>
    <w:rsid w:val="002B733F"/>
    <w:rsid w:val="002D273D"/>
    <w:rsid w:val="002D3D38"/>
    <w:rsid w:val="002D5FE9"/>
    <w:rsid w:val="00300357"/>
    <w:rsid w:val="00302B17"/>
    <w:rsid w:val="003074B6"/>
    <w:rsid w:val="003102CD"/>
    <w:rsid w:val="00314443"/>
    <w:rsid w:val="00317B0B"/>
    <w:rsid w:val="00324A7C"/>
    <w:rsid w:val="00330EED"/>
    <w:rsid w:val="00331473"/>
    <w:rsid w:val="003356A5"/>
    <w:rsid w:val="00343DAA"/>
    <w:rsid w:val="0035147B"/>
    <w:rsid w:val="00353BFA"/>
    <w:rsid w:val="00363E57"/>
    <w:rsid w:val="00382AF9"/>
    <w:rsid w:val="00382CCE"/>
    <w:rsid w:val="00384A3B"/>
    <w:rsid w:val="00394002"/>
    <w:rsid w:val="003A387E"/>
    <w:rsid w:val="003C2A9A"/>
    <w:rsid w:val="003C50F9"/>
    <w:rsid w:val="003C68E0"/>
    <w:rsid w:val="003D7808"/>
    <w:rsid w:val="003E2553"/>
    <w:rsid w:val="003E6712"/>
    <w:rsid w:val="0040318B"/>
    <w:rsid w:val="0041388F"/>
    <w:rsid w:val="00417DA1"/>
    <w:rsid w:val="004235DB"/>
    <w:rsid w:val="0044532B"/>
    <w:rsid w:val="00447A11"/>
    <w:rsid w:val="00450EE7"/>
    <w:rsid w:val="00457BAC"/>
    <w:rsid w:val="004625F5"/>
    <w:rsid w:val="00495732"/>
    <w:rsid w:val="00497DE7"/>
    <w:rsid w:val="004A3E48"/>
    <w:rsid w:val="004A56B8"/>
    <w:rsid w:val="004B075D"/>
    <w:rsid w:val="004C1E03"/>
    <w:rsid w:val="004C5EB6"/>
    <w:rsid w:val="004D0EA4"/>
    <w:rsid w:val="004D2726"/>
    <w:rsid w:val="004E0759"/>
    <w:rsid w:val="004F1FBB"/>
    <w:rsid w:val="004F5D47"/>
    <w:rsid w:val="00501436"/>
    <w:rsid w:val="0050474E"/>
    <w:rsid w:val="005208E0"/>
    <w:rsid w:val="005440AA"/>
    <w:rsid w:val="00553E01"/>
    <w:rsid w:val="00554C87"/>
    <w:rsid w:val="00555359"/>
    <w:rsid w:val="00556FCF"/>
    <w:rsid w:val="00571233"/>
    <w:rsid w:val="005751CE"/>
    <w:rsid w:val="005767D0"/>
    <w:rsid w:val="005843DF"/>
    <w:rsid w:val="00597E0F"/>
    <w:rsid w:val="005A01A6"/>
    <w:rsid w:val="005A703C"/>
    <w:rsid w:val="005B1919"/>
    <w:rsid w:val="005C12D7"/>
    <w:rsid w:val="005C2E93"/>
    <w:rsid w:val="005E581A"/>
    <w:rsid w:val="005F4BB9"/>
    <w:rsid w:val="005F6138"/>
    <w:rsid w:val="005F6BCC"/>
    <w:rsid w:val="00604CA3"/>
    <w:rsid w:val="00615B80"/>
    <w:rsid w:val="00621546"/>
    <w:rsid w:val="00621D05"/>
    <w:rsid w:val="00632A2C"/>
    <w:rsid w:val="00632D1B"/>
    <w:rsid w:val="00632D1F"/>
    <w:rsid w:val="0063336D"/>
    <w:rsid w:val="00640374"/>
    <w:rsid w:val="00644C53"/>
    <w:rsid w:val="0065285C"/>
    <w:rsid w:val="00675CF0"/>
    <w:rsid w:val="00676884"/>
    <w:rsid w:val="00690923"/>
    <w:rsid w:val="006A0334"/>
    <w:rsid w:val="006A5318"/>
    <w:rsid w:val="006B4162"/>
    <w:rsid w:val="006C0E45"/>
    <w:rsid w:val="006C3BC2"/>
    <w:rsid w:val="006D2C02"/>
    <w:rsid w:val="006E186D"/>
    <w:rsid w:val="006E2336"/>
    <w:rsid w:val="006F08C8"/>
    <w:rsid w:val="006F1CB3"/>
    <w:rsid w:val="006F559D"/>
    <w:rsid w:val="006F7A85"/>
    <w:rsid w:val="0070258F"/>
    <w:rsid w:val="00706AF8"/>
    <w:rsid w:val="0072761E"/>
    <w:rsid w:val="007312A6"/>
    <w:rsid w:val="00733AF0"/>
    <w:rsid w:val="00755610"/>
    <w:rsid w:val="0075662F"/>
    <w:rsid w:val="00764401"/>
    <w:rsid w:val="00783CEB"/>
    <w:rsid w:val="0078440A"/>
    <w:rsid w:val="00785CCB"/>
    <w:rsid w:val="007923BF"/>
    <w:rsid w:val="00795D10"/>
    <w:rsid w:val="00796BEF"/>
    <w:rsid w:val="007A5416"/>
    <w:rsid w:val="007A5493"/>
    <w:rsid w:val="007A7B1D"/>
    <w:rsid w:val="007B579E"/>
    <w:rsid w:val="007B6ABA"/>
    <w:rsid w:val="007C7EC6"/>
    <w:rsid w:val="007D566D"/>
    <w:rsid w:val="007D720B"/>
    <w:rsid w:val="007E0FCE"/>
    <w:rsid w:val="007E2209"/>
    <w:rsid w:val="007F18FE"/>
    <w:rsid w:val="00806C5A"/>
    <w:rsid w:val="00813B7D"/>
    <w:rsid w:val="00820CD0"/>
    <w:rsid w:val="008242DE"/>
    <w:rsid w:val="0082511B"/>
    <w:rsid w:val="00842DD5"/>
    <w:rsid w:val="00846FE9"/>
    <w:rsid w:val="008528E8"/>
    <w:rsid w:val="00853212"/>
    <w:rsid w:val="00855FBE"/>
    <w:rsid w:val="008704BE"/>
    <w:rsid w:val="00875291"/>
    <w:rsid w:val="008758D0"/>
    <w:rsid w:val="0087670A"/>
    <w:rsid w:val="008773C0"/>
    <w:rsid w:val="008819DB"/>
    <w:rsid w:val="008878C0"/>
    <w:rsid w:val="00893EC1"/>
    <w:rsid w:val="008A13C7"/>
    <w:rsid w:val="008B119B"/>
    <w:rsid w:val="008C7C94"/>
    <w:rsid w:val="008E1016"/>
    <w:rsid w:val="008E27DE"/>
    <w:rsid w:val="008E70F3"/>
    <w:rsid w:val="008F42E2"/>
    <w:rsid w:val="008F4495"/>
    <w:rsid w:val="008F6F11"/>
    <w:rsid w:val="00907A11"/>
    <w:rsid w:val="00916C21"/>
    <w:rsid w:val="009301EA"/>
    <w:rsid w:val="00931240"/>
    <w:rsid w:val="0094164B"/>
    <w:rsid w:val="00945DF9"/>
    <w:rsid w:val="00952764"/>
    <w:rsid w:val="00953C25"/>
    <w:rsid w:val="00972743"/>
    <w:rsid w:val="00975998"/>
    <w:rsid w:val="00981E74"/>
    <w:rsid w:val="00986238"/>
    <w:rsid w:val="009870E1"/>
    <w:rsid w:val="0099209A"/>
    <w:rsid w:val="009A2ACA"/>
    <w:rsid w:val="009A33E2"/>
    <w:rsid w:val="009A6117"/>
    <w:rsid w:val="009B4177"/>
    <w:rsid w:val="009B5E8C"/>
    <w:rsid w:val="009C0AD9"/>
    <w:rsid w:val="009C1134"/>
    <w:rsid w:val="009F2E06"/>
    <w:rsid w:val="009F2E19"/>
    <w:rsid w:val="009F41CA"/>
    <w:rsid w:val="00A049FE"/>
    <w:rsid w:val="00A0576E"/>
    <w:rsid w:val="00A20119"/>
    <w:rsid w:val="00A22149"/>
    <w:rsid w:val="00A22F78"/>
    <w:rsid w:val="00A231B6"/>
    <w:rsid w:val="00A23F4F"/>
    <w:rsid w:val="00A32828"/>
    <w:rsid w:val="00A369CC"/>
    <w:rsid w:val="00A42696"/>
    <w:rsid w:val="00A42A5E"/>
    <w:rsid w:val="00A43240"/>
    <w:rsid w:val="00A456FA"/>
    <w:rsid w:val="00A45DC6"/>
    <w:rsid w:val="00A47981"/>
    <w:rsid w:val="00A51EFA"/>
    <w:rsid w:val="00A54FDB"/>
    <w:rsid w:val="00A578CC"/>
    <w:rsid w:val="00A67559"/>
    <w:rsid w:val="00A70C4B"/>
    <w:rsid w:val="00A80D17"/>
    <w:rsid w:val="00A8123F"/>
    <w:rsid w:val="00A8153F"/>
    <w:rsid w:val="00A86BFF"/>
    <w:rsid w:val="00A87259"/>
    <w:rsid w:val="00AA1832"/>
    <w:rsid w:val="00AB2C5F"/>
    <w:rsid w:val="00AC6A1D"/>
    <w:rsid w:val="00AD03FC"/>
    <w:rsid w:val="00AE1D3A"/>
    <w:rsid w:val="00AE33F6"/>
    <w:rsid w:val="00B04ACC"/>
    <w:rsid w:val="00B1189F"/>
    <w:rsid w:val="00B174C7"/>
    <w:rsid w:val="00B213A5"/>
    <w:rsid w:val="00B218E2"/>
    <w:rsid w:val="00B21B90"/>
    <w:rsid w:val="00B2406B"/>
    <w:rsid w:val="00B30F79"/>
    <w:rsid w:val="00B43A3F"/>
    <w:rsid w:val="00B468C0"/>
    <w:rsid w:val="00B625D5"/>
    <w:rsid w:val="00B650F3"/>
    <w:rsid w:val="00B773A4"/>
    <w:rsid w:val="00B82345"/>
    <w:rsid w:val="00B84F13"/>
    <w:rsid w:val="00B854AC"/>
    <w:rsid w:val="00B854F5"/>
    <w:rsid w:val="00B85FFF"/>
    <w:rsid w:val="00B8626C"/>
    <w:rsid w:val="00B91011"/>
    <w:rsid w:val="00B9103A"/>
    <w:rsid w:val="00B92128"/>
    <w:rsid w:val="00BA059C"/>
    <w:rsid w:val="00BB08EB"/>
    <w:rsid w:val="00BB1C3E"/>
    <w:rsid w:val="00BB5390"/>
    <w:rsid w:val="00BB580B"/>
    <w:rsid w:val="00BB6112"/>
    <w:rsid w:val="00BC0385"/>
    <w:rsid w:val="00BD18A0"/>
    <w:rsid w:val="00BE50EA"/>
    <w:rsid w:val="00BE5DB4"/>
    <w:rsid w:val="00BE6DB9"/>
    <w:rsid w:val="00BE79AE"/>
    <w:rsid w:val="00BF0D74"/>
    <w:rsid w:val="00BF2CE2"/>
    <w:rsid w:val="00BF6D98"/>
    <w:rsid w:val="00C073FA"/>
    <w:rsid w:val="00C1201C"/>
    <w:rsid w:val="00C26775"/>
    <w:rsid w:val="00C4257F"/>
    <w:rsid w:val="00C435C9"/>
    <w:rsid w:val="00C5435A"/>
    <w:rsid w:val="00C55341"/>
    <w:rsid w:val="00C55D3A"/>
    <w:rsid w:val="00C60859"/>
    <w:rsid w:val="00C65179"/>
    <w:rsid w:val="00C77BB6"/>
    <w:rsid w:val="00C8336F"/>
    <w:rsid w:val="00C87ECA"/>
    <w:rsid w:val="00CA0B5F"/>
    <w:rsid w:val="00CA77FF"/>
    <w:rsid w:val="00CB04DA"/>
    <w:rsid w:val="00CB708C"/>
    <w:rsid w:val="00CC052B"/>
    <w:rsid w:val="00CC1ABB"/>
    <w:rsid w:val="00CD0B2D"/>
    <w:rsid w:val="00CD2533"/>
    <w:rsid w:val="00CE0591"/>
    <w:rsid w:val="00CF7CE2"/>
    <w:rsid w:val="00D014D7"/>
    <w:rsid w:val="00D170C6"/>
    <w:rsid w:val="00D22EE9"/>
    <w:rsid w:val="00D2709E"/>
    <w:rsid w:val="00D2752F"/>
    <w:rsid w:val="00D30CCC"/>
    <w:rsid w:val="00D317C4"/>
    <w:rsid w:val="00D41CA9"/>
    <w:rsid w:val="00D43665"/>
    <w:rsid w:val="00D4419E"/>
    <w:rsid w:val="00D45CCC"/>
    <w:rsid w:val="00D461ED"/>
    <w:rsid w:val="00D544BE"/>
    <w:rsid w:val="00D63F32"/>
    <w:rsid w:val="00D715B4"/>
    <w:rsid w:val="00D83CF2"/>
    <w:rsid w:val="00D904E9"/>
    <w:rsid w:val="00D91048"/>
    <w:rsid w:val="00D9512A"/>
    <w:rsid w:val="00D9557C"/>
    <w:rsid w:val="00DA4435"/>
    <w:rsid w:val="00DA754E"/>
    <w:rsid w:val="00DA7876"/>
    <w:rsid w:val="00DB2681"/>
    <w:rsid w:val="00DB4330"/>
    <w:rsid w:val="00DC2FEC"/>
    <w:rsid w:val="00DD06CA"/>
    <w:rsid w:val="00DD145C"/>
    <w:rsid w:val="00DD1B44"/>
    <w:rsid w:val="00DE3560"/>
    <w:rsid w:val="00DE68AE"/>
    <w:rsid w:val="00DF2392"/>
    <w:rsid w:val="00E01D48"/>
    <w:rsid w:val="00E03171"/>
    <w:rsid w:val="00E166B8"/>
    <w:rsid w:val="00E22901"/>
    <w:rsid w:val="00E246C3"/>
    <w:rsid w:val="00E31164"/>
    <w:rsid w:val="00E31B75"/>
    <w:rsid w:val="00E47204"/>
    <w:rsid w:val="00E544B6"/>
    <w:rsid w:val="00E55568"/>
    <w:rsid w:val="00E63640"/>
    <w:rsid w:val="00E64208"/>
    <w:rsid w:val="00E72289"/>
    <w:rsid w:val="00E722CF"/>
    <w:rsid w:val="00E76CE0"/>
    <w:rsid w:val="00EA4728"/>
    <w:rsid w:val="00EA6698"/>
    <w:rsid w:val="00EB0268"/>
    <w:rsid w:val="00EB24BE"/>
    <w:rsid w:val="00EC782B"/>
    <w:rsid w:val="00ED58CE"/>
    <w:rsid w:val="00ED69EB"/>
    <w:rsid w:val="00EE0428"/>
    <w:rsid w:val="00EE138E"/>
    <w:rsid w:val="00EE6B95"/>
    <w:rsid w:val="00F1024C"/>
    <w:rsid w:val="00F11202"/>
    <w:rsid w:val="00F1164E"/>
    <w:rsid w:val="00F15EED"/>
    <w:rsid w:val="00F2251E"/>
    <w:rsid w:val="00F31107"/>
    <w:rsid w:val="00F33331"/>
    <w:rsid w:val="00F3334C"/>
    <w:rsid w:val="00F41B91"/>
    <w:rsid w:val="00F45D74"/>
    <w:rsid w:val="00F47231"/>
    <w:rsid w:val="00F5397B"/>
    <w:rsid w:val="00F5731D"/>
    <w:rsid w:val="00F663B8"/>
    <w:rsid w:val="00F672DE"/>
    <w:rsid w:val="00F72CD8"/>
    <w:rsid w:val="00FA2EF9"/>
    <w:rsid w:val="00FB6C2E"/>
    <w:rsid w:val="00FB7409"/>
    <w:rsid w:val="00FD0FD7"/>
    <w:rsid w:val="00FD2C2B"/>
    <w:rsid w:val="00FD58BC"/>
    <w:rsid w:val="00FD7355"/>
    <w:rsid w:val="00FE4419"/>
    <w:rsid w:val="00FF274B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a4">
    <w:name w:val="页眉 字符"/>
    <w:link w:val="a3"/>
    <w:uiPriority w:val="99"/>
    <w:rsid w:val="008E2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7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a6">
    <w:name w:val="页脚 字符"/>
    <w:link w:val="a5"/>
    <w:uiPriority w:val="99"/>
    <w:rsid w:val="008E27DE"/>
    <w:rPr>
      <w:sz w:val="18"/>
      <w:szCs w:val="18"/>
    </w:rPr>
  </w:style>
  <w:style w:type="character" w:styleId="a7">
    <w:name w:val="Hyperlink"/>
    <w:uiPriority w:val="99"/>
    <w:unhideWhenUsed/>
    <w:rsid w:val="008E27DE"/>
    <w:rPr>
      <w:color w:val="0563C1"/>
      <w:u w:val="single"/>
    </w:rPr>
  </w:style>
  <w:style w:type="paragraph" w:styleId="a8">
    <w:name w:val="列表段落"/>
    <w:basedOn w:val="a"/>
    <w:uiPriority w:val="34"/>
    <w:qFormat/>
    <w:rsid w:val="00C8336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54FDB"/>
    <w:rPr>
      <w:kern w:val="0"/>
      <w:sz w:val="18"/>
      <w:szCs w:val="18"/>
      <w:lang/>
    </w:rPr>
  </w:style>
  <w:style w:type="character" w:customStyle="1" w:styleId="aa">
    <w:name w:val="批注框文本 字符"/>
    <w:link w:val="a9"/>
    <w:uiPriority w:val="99"/>
    <w:semiHidden/>
    <w:rsid w:val="00A54FDB"/>
    <w:rPr>
      <w:sz w:val="18"/>
      <w:szCs w:val="18"/>
    </w:rPr>
  </w:style>
  <w:style w:type="paragraph" w:customStyle="1" w:styleId="ab">
    <w:name w:val="（一）"/>
    <w:basedOn w:val="a"/>
    <w:qFormat/>
    <w:rsid w:val="00EC782B"/>
    <w:pPr>
      <w:topLinePunct/>
      <w:adjustRightInd w:val="0"/>
      <w:snapToGrid w:val="0"/>
      <w:spacing w:line="500" w:lineRule="exact"/>
      <w:ind w:firstLineChars="200" w:firstLine="200"/>
    </w:pPr>
    <w:rPr>
      <w:rFonts w:ascii="宋体" w:eastAsia="宋体" w:hAnsi="Calibri"/>
      <w:b/>
      <w:sz w:val="28"/>
      <w:szCs w:val="28"/>
    </w:rPr>
  </w:style>
  <w:style w:type="table" w:styleId="ac">
    <w:name w:val="Table Grid"/>
    <w:basedOn w:val="a1"/>
    <w:uiPriority w:val="59"/>
    <w:rsid w:val="003A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正文新"/>
    <w:basedOn w:val="a"/>
    <w:qFormat/>
    <w:rsid w:val="003A387E"/>
    <w:pPr>
      <w:adjustRightInd w:val="0"/>
      <w:snapToGrid w:val="0"/>
      <w:spacing w:line="500" w:lineRule="exact"/>
      <w:ind w:firstLineChars="200" w:firstLine="480"/>
    </w:pPr>
    <w:rPr>
      <w:rFonts w:ascii="宋体" w:eastAsia="宋体" w:hAnsi="宋体"/>
      <w:sz w:val="24"/>
      <w:szCs w:val="24"/>
    </w:rPr>
  </w:style>
  <w:style w:type="paragraph" w:customStyle="1" w:styleId="Default">
    <w:name w:val="Default"/>
    <w:rsid w:val="0006014E"/>
    <w:pPr>
      <w:widowControl w:val="0"/>
      <w:autoSpaceDE w:val="0"/>
      <w:autoSpaceDN w:val="0"/>
      <w:adjustRightInd w:val="0"/>
    </w:pPr>
    <w:rPr>
      <w:rFonts w:ascii="黑体R蒍佒..." w:eastAsia="黑体R蒍佒..." w:cs="黑体R蒍佒..."/>
      <w:color w:val="000000"/>
      <w:sz w:val="24"/>
      <w:szCs w:val="24"/>
    </w:rPr>
  </w:style>
  <w:style w:type="character" w:customStyle="1" w:styleId="1">
    <w:name w:val="未处理的提及1"/>
    <w:uiPriority w:val="99"/>
    <w:semiHidden/>
    <w:unhideWhenUsed/>
    <w:rsid w:val="000077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635098@qq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9A6A-11AE-47AF-B0C4-4910FDE8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975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6526</CharactersWithSpaces>
  <SharedDoc>false</SharedDoc>
  <HLinks>
    <vt:vector size="12" baseType="variant">
      <vt:variant>
        <vt:i4>5505138</vt:i4>
      </vt:variant>
      <vt:variant>
        <vt:i4>3</vt:i4>
      </vt:variant>
      <vt:variant>
        <vt:i4>0</vt:i4>
      </vt:variant>
      <vt:variant>
        <vt:i4>5</vt:i4>
      </vt:variant>
      <vt:variant>
        <vt:lpwstr>mailto:33635098@qq.com</vt:lpwstr>
      </vt:variant>
      <vt:variant>
        <vt:lpwstr/>
      </vt:variant>
      <vt:variant>
        <vt:i4>2052063395</vt:i4>
      </vt:variant>
      <vt:variant>
        <vt:i4>0</vt:i4>
      </vt:variant>
      <vt:variant>
        <vt:i4>0</vt:i4>
      </vt:variant>
      <vt:variant>
        <vt:i4>5</vt:i4>
      </vt:variant>
      <vt:variant>
        <vt:lpwstr>mailto:发送到邮箱jsfzyjzx@sz.edu.cn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lenovo</cp:lastModifiedBy>
  <cp:revision>2</cp:revision>
  <cp:lastPrinted>2019-05-24T07:45:00Z</cp:lastPrinted>
  <dcterms:created xsi:type="dcterms:W3CDTF">2019-05-28T08:36:00Z</dcterms:created>
  <dcterms:modified xsi:type="dcterms:W3CDTF">2019-05-28T08:36:00Z</dcterms:modified>
</cp:coreProperties>
</file>